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B33" w:rsidRPr="00397731" w:rsidRDefault="00973B33" w:rsidP="00E46379">
      <w:pPr>
        <w:pStyle w:val="Title"/>
        <w:rPr>
          <w:shadow/>
          <w:sz w:val="28"/>
        </w:rPr>
      </w:pPr>
      <w:r w:rsidRPr="00397731">
        <w:rPr>
          <w:shadow/>
          <w:sz w:val="28"/>
        </w:rPr>
        <w:t>TECHNICAL SPECIFICATIONS OF</w:t>
      </w:r>
      <w:r w:rsidR="00320FB7" w:rsidRPr="00397731">
        <w:rPr>
          <w:shadow/>
          <w:sz w:val="28"/>
        </w:rPr>
        <w:t xml:space="preserve"> UNIVERSAL</w:t>
      </w:r>
      <w:r w:rsidRPr="00397731">
        <w:rPr>
          <w:shadow/>
          <w:sz w:val="28"/>
        </w:rPr>
        <w:t xml:space="preserve"> POLYCARBONATE METER BOX FOR SINGLE PHASE METER </w:t>
      </w:r>
    </w:p>
    <w:p w:rsidR="00973B33" w:rsidRPr="00397731" w:rsidRDefault="00973B33" w:rsidP="00E46379">
      <w:pPr>
        <w:pStyle w:val="Title"/>
        <w:rPr>
          <w:shadow/>
          <w:sz w:val="28"/>
        </w:rPr>
      </w:pPr>
      <w:r w:rsidRPr="00397731">
        <w:rPr>
          <w:shadow/>
          <w:sz w:val="28"/>
        </w:rPr>
        <w:t xml:space="preserve">(PUSH TO FIT TYPE) </w:t>
      </w:r>
    </w:p>
    <w:p w:rsidR="00973B33" w:rsidRPr="00397731" w:rsidRDefault="00973B33" w:rsidP="00E46379">
      <w:pPr>
        <w:pStyle w:val="BodyTextIndent2"/>
        <w:spacing w:before="360" w:after="0" w:line="240" w:lineRule="auto"/>
        <w:ind w:left="720" w:hanging="720"/>
        <w:rPr>
          <w:b/>
          <w:shadow/>
        </w:rPr>
      </w:pPr>
      <w:r w:rsidRPr="00397731">
        <w:rPr>
          <w:b/>
          <w:shadow/>
        </w:rPr>
        <w:t>1.</w:t>
      </w:r>
      <w:r w:rsidRPr="00397731">
        <w:rPr>
          <w:b/>
          <w:shadow/>
        </w:rPr>
        <w:tab/>
        <w:t>SCOPE:</w:t>
      </w:r>
    </w:p>
    <w:p w:rsidR="00973B33" w:rsidRPr="00397731" w:rsidRDefault="00973B33" w:rsidP="00E46379">
      <w:pPr>
        <w:pStyle w:val="BodyTextIndent2"/>
        <w:spacing w:before="120" w:after="0" w:line="240" w:lineRule="auto"/>
        <w:ind w:left="720"/>
        <w:rPr>
          <w:shadow/>
        </w:rPr>
      </w:pPr>
      <w:r w:rsidRPr="00397731">
        <w:rPr>
          <w:shadow/>
        </w:rPr>
        <w:t xml:space="preserve">The meter box shall be intended to house one number single-phase electronic energy meter. The meter box complies with IS: 14772:2000 with latest amendment.  </w:t>
      </w:r>
    </w:p>
    <w:p w:rsidR="00973B33" w:rsidRPr="00397731" w:rsidRDefault="00973B33" w:rsidP="00E46379">
      <w:pPr>
        <w:autoSpaceDE w:val="0"/>
        <w:autoSpaceDN w:val="0"/>
        <w:adjustRightInd w:val="0"/>
        <w:spacing w:before="120" w:after="0" w:line="240" w:lineRule="auto"/>
        <w:ind w:left="720" w:hanging="720"/>
        <w:jc w:val="both"/>
        <w:rPr>
          <w:rFonts w:ascii="Times New Roman" w:hAnsi="Times New Roman" w:cs="Times New Roman"/>
          <w:b/>
          <w:shadow/>
        </w:rPr>
      </w:pPr>
      <w:r w:rsidRPr="00397731">
        <w:rPr>
          <w:rFonts w:ascii="Times New Roman" w:hAnsi="Times New Roman" w:cs="Times New Roman"/>
          <w:b/>
          <w:shadow/>
        </w:rPr>
        <w:t>2.</w:t>
      </w:r>
      <w:r w:rsidRPr="00397731">
        <w:rPr>
          <w:rFonts w:ascii="Times New Roman" w:hAnsi="Times New Roman" w:cs="Times New Roman"/>
          <w:b/>
          <w:shadow/>
        </w:rPr>
        <w:tab/>
        <w:t>MATERIAL:</w:t>
      </w:r>
    </w:p>
    <w:p w:rsidR="00973B33" w:rsidRPr="00397731" w:rsidRDefault="00973B33" w:rsidP="00E46379">
      <w:pPr>
        <w:pStyle w:val="BodyTextIndent2"/>
        <w:suppressAutoHyphens/>
        <w:spacing w:before="120" w:after="0" w:line="240" w:lineRule="auto"/>
        <w:ind w:left="720"/>
        <w:rPr>
          <w:shadow/>
        </w:rPr>
      </w:pPr>
      <w:r w:rsidRPr="00397731">
        <w:rPr>
          <w:shadow/>
        </w:rPr>
        <w:t>The meter box shall be made of Transparent Polycarbonate material which complies following properties:</w:t>
      </w:r>
    </w:p>
    <w:p w:rsidR="00973B33" w:rsidRPr="00397731" w:rsidRDefault="00973B33" w:rsidP="00E46379">
      <w:pPr>
        <w:suppressAutoHyphens/>
        <w:spacing w:before="120" w:after="0" w:line="240" w:lineRule="auto"/>
        <w:ind w:left="720"/>
        <w:jc w:val="both"/>
        <w:rPr>
          <w:rFonts w:ascii="Times New Roman" w:hAnsi="Times New Roman" w:cs="Times New Roman"/>
          <w:shadow/>
        </w:rPr>
      </w:pPr>
      <w:r w:rsidRPr="00397731">
        <w:rPr>
          <w:rFonts w:ascii="Times New Roman" w:hAnsi="Times New Roman" w:cs="Times New Roman"/>
          <w:shadow/>
        </w:rPr>
        <w:t>Meter box shall be weather proof, capable to withstanding temperatures of boiling water for 5 minutes continuously without distortion or softening. It shall withstand Glow wire test at 650</w:t>
      </w:r>
      <w:r w:rsidRPr="00397731">
        <w:rPr>
          <w:rFonts w:ascii="Times New Roman" w:hAnsi="Times New Roman" w:cs="Times New Roman"/>
          <w:shadow/>
        </w:rPr>
        <w:sym w:font="Symbol" w:char="F0B0"/>
      </w:r>
      <w:r w:rsidRPr="00397731">
        <w:rPr>
          <w:rFonts w:ascii="Times New Roman" w:hAnsi="Times New Roman" w:cs="Times New Roman"/>
          <w:shadow/>
        </w:rPr>
        <w:t xml:space="preserve">C as per </w:t>
      </w:r>
      <w:proofErr w:type="gramStart"/>
      <w:r w:rsidRPr="00397731">
        <w:rPr>
          <w:rFonts w:ascii="Times New Roman" w:hAnsi="Times New Roman" w:cs="Times New Roman"/>
          <w:shadow/>
        </w:rPr>
        <w:t>IS :</w:t>
      </w:r>
      <w:proofErr w:type="gramEnd"/>
      <w:r w:rsidRPr="00397731">
        <w:rPr>
          <w:rFonts w:ascii="Times New Roman" w:hAnsi="Times New Roman" w:cs="Times New Roman"/>
          <w:shadow/>
        </w:rPr>
        <w:t xml:space="preserve"> 11000. HDT of Polycarbonate material shall be minimum 120</w:t>
      </w:r>
      <w:r w:rsidRPr="00397731">
        <w:rPr>
          <w:rFonts w:ascii="Times New Roman" w:hAnsi="Times New Roman" w:cs="Times New Roman"/>
          <w:shadow/>
        </w:rPr>
        <w:sym w:font="Symbol" w:char="F0B0"/>
      </w:r>
      <w:r w:rsidRPr="00397731">
        <w:rPr>
          <w:rFonts w:ascii="Times New Roman" w:hAnsi="Times New Roman" w:cs="Times New Roman"/>
          <w:shadow/>
        </w:rPr>
        <w:t xml:space="preserve"> C (at 1.8 </w:t>
      </w:r>
      <w:proofErr w:type="spellStart"/>
      <w:r w:rsidRPr="00397731">
        <w:rPr>
          <w:rFonts w:ascii="Times New Roman" w:hAnsi="Times New Roman" w:cs="Times New Roman"/>
          <w:shadow/>
        </w:rPr>
        <w:t>MPa</w:t>
      </w:r>
      <w:proofErr w:type="spellEnd"/>
      <w:r w:rsidRPr="00397731">
        <w:rPr>
          <w:rFonts w:ascii="Times New Roman" w:hAnsi="Times New Roman" w:cs="Times New Roman"/>
          <w:shadow/>
        </w:rPr>
        <w:t xml:space="preserve"> ° C),  </w:t>
      </w:r>
    </w:p>
    <w:p w:rsidR="00973B33" w:rsidRPr="00397731" w:rsidRDefault="00973B33" w:rsidP="00E46379">
      <w:pPr>
        <w:autoSpaceDE w:val="0"/>
        <w:autoSpaceDN w:val="0"/>
        <w:adjustRightInd w:val="0"/>
        <w:spacing w:before="120" w:after="0" w:line="240" w:lineRule="auto"/>
        <w:ind w:left="720" w:hanging="720"/>
        <w:rPr>
          <w:rFonts w:ascii="Times New Roman" w:hAnsi="Times New Roman" w:cs="Times New Roman"/>
          <w:b/>
          <w:shadow/>
        </w:rPr>
      </w:pPr>
      <w:r w:rsidRPr="00397731">
        <w:rPr>
          <w:rFonts w:ascii="Times New Roman" w:hAnsi="Times New Roman" w:cs="Times New Roman"/>
          <w:b/>
          <w:shadow/>
        </w:rPr>
        <w:t>3.</w:t>
      </w:r>
      <w:r w:rsidRPr="00397731">
        <w:rPr>
          <w:rFonts w:ascii="Times New Roman" w:hAnsi="Times New Roman" w:cs="Times New Roman"/>
          <w:shadow/>
        </w:rPr>
        <w:tab/>
      </w:r>
      <w:r w:rsidRPr="00397731">
        <w:rPr>
          <w:rFonts w:ascii="Times New Roman" w:hAnsi="Times New Roman" w:cs="Times New Roman"/>
          <w:b/>
          <w:shadow/>
        </w:rPr>
        <w:t>CONSTRUCTION:</w:t>
      </w:r>
    </w:p>
    <w:p w:rsidR="00973B33" w:rsidRPr="00397731" w:rsidRDefault="00973B33" w:rsidP="00E46379">
      <w:pPr>
        <w:numPr>
          <w:ilvl w:val="0"/>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The meter Box shall have roof tapering down for easy flow of rainwater.</w:t>
      </w:r>
    </w:p>
    <w:p w:rsidR="00973B33" w:rsidRPr="00397731" w:rsidRDefault="00973B33" w:rsidP="00E46379">
      <w:pPr>
        <w:numPr>
          <w:ilvl w:val="0"/>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 xml:space="preserve">The thickness of the box shall </w:t>
      </w:r>
      <w:r w:rsidR="009524E7" w:rsidRPr="00397731">
        <w:rPr>
          <w:rFonts w:ascii="Times New Roman" w:hAnsi="Times New Roman" w:cs="Times New Roman"/>
          <w:shadow/>
        </w:rPr>
        <w:t>be minimum 2.0 mm on all sides.</w:t>
      </w:r>
    </w:p>
    <w:p w:rsidR="009524E7" w:rsidRPr="00397731" w:rsidRDefault="009524E7" w:rsidP="00E46379">
      <w:pPr>
        <w:numPr>
          <w:ilvl w:val="0"/>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The cover should be fitted with base by non-detachable push fit, self-locking type arrangement it should have knobs/anchors provided with the cover so that if shut/press fitted once inside the arrangement in the main body of the base, it becomes the part of the box and cannot be detached from the base without breakage.</w:t>
      </w:r>
    </w:p>
    <w:p w:rsidR="009524E7" w:rsidRPr="00397731" w:rsidRDefault="009524E7" w:rsidP="00E46379">
      <w:pPr>
        <w:numPr>
          <w:ilvl w:val="0"/>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The cover shall rest on the base of box in such a way that any access from outside to the meter is not possible. The cover in closed position should be overlapped on collar of base such that direct entry of screw driver or tool is not possible.</w:t>
      </w:r>
    </w:p>
    <w:p w:rsidR="009524E7" w:rsidRPr="00397731" w:rsidRDefault="009524E7" w:rsidP="00E46379">
      <w:pPr>
        <w:numPr>
          <w:ilvl w:val="0"/>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The top cover when opened after installation must have visible cracks/damages to make visible that the meter box has been forcibly opened up.</w:t>
      </w:r>
    </w:p>
    <w:p w:rsidR="009524E7" w:rsidRPr="00397731" w:rsidRDefault="009524E7" w:rsidP="00E46379">
      <w:pPr>
        <w:numPr>
          <w:ilvl w:val="0"/>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 xml:space="preserve">Minimum one Anchor Lock fitting arrangements must be made on each </w:t>
      </w:r>
      <w:proofErr w:type="gramStart"/>
      <w:r w:rsidRPr="00397731">
        <w:rPr>
          <w:rFonts w:ascii="Times New Roman" w:hAnsi="Times New Roman" w:cs="Times New Roman"/>
          <w:shadow/>
        </w:rPr>
        <w:t>side  of</w:t>
      </w:r>
      <w:proofErr w:type="gramEnd"/>
      <w:r w:rsidRPr="00397731">
        <w:rPr>
          <w:rFonts w:ascii="Times New Roman" w:hAnsi="Times New Roman" w:cs="Times New Roman"/>
          <w:shadow/>
        </w:rPr>
        <w:t xml:space="preserve">  box.  The anchor fit arrangement should have adequate barriers (</w:t>
      </w:r>
      <w:proofErr w:type="gramStart"/>
      <w:r w:rsidRPr="00397731">
        <w:rPr>
          <w:rFonts w:ascii="Times New Roman" w:hAnsi="Times New Roman" w:cs="Times New Roman"/>
          <w:shadow/>
        </w:rPr>
        <w:t>Except  for</w:t>
      </w:r>
      <w:proofErr w:type="gramEnd"/>
      <w:r w:rsidRPr="00397731">
        <w:rPr>
          <w:rFonts w:ascii="Times New Roman" w:hAnsi="Times New Roman" w:cs="Times New Roman"/>
          <w:shadow/>
        </w:rPr>
        <w:t xml:space="preserve">  cable  entry  side)  around the sealing arrangement such that any attempt to reach the sealing arrangement is not possible.</w:t>
      </w:r>
    </w:p>
    <w:p w:rsidR="009524E7" w:rsidRPr="00397731" w:rsidRDefault="009524E7" w:rsidP="00E46379">
      <w:pPr>
        <w:numPr>
          <w:ilvl w:val="0"/>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There shall be no hinges in the box cover.</w:t>
      </w:r>
    </w:p>
    <w:p w:rsidR="00973B33" w:rsidRPr="00397731" w:rsidRDefault="00973B33" w:rsidP="00E46379">
      <w:pPr>
        <w:numPr>
          <w:ilvl w:val="0"/>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 xml:space="preserve">The </w:t>
      </w:r>
      <w:r w:rsidR="003F7DF3" w:rsidRPr="00397731">
        <w:rPr>
          <w:rFonts w:ascii="Times New Roman" w:hAnsi="Times New Roman" w:cs="Times New Roman"/>
          <w:shadow/>
        </w:rPr>
        <w:t>overall</w:t>
      </w:r>
      <w:r w:rsidRPr="00397731">
        <w:rPr>
          <w:rFonts w:ascii="Times New Roman" w:hAnsi="Times New Roman" w:cs="Times New Roman"/>
          <w:shadow/>
        </w:rPr>
        <w:t xml:space="preserve"> dimensions of the box shall be such that a minimum 20 mm clearance from left, right side and top, 10 mm from front and back side &amp; 75 mm from meter terminals and bottom side shall be maintain in between meter and box surface.</w:t>
      </w:r>
    </w:p>
    <w:p w:rsidR="00973B33" w:rsidRPr="00397731" w:rsidRDefault="00973B33" w:rsidP="00E46379">
      <w:pPr>
        <w:numPr>
          <w:ilvl w:val="1"/>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The box cover should be push to fit type, 4 Nos. push to fit snap should be provided.</w:t>
      </w:r>
    </w:p>
    <w:p w:rsidR="00973B33" w:rsidRPr="00397731" w:rsidRDefault="00973B33" w:rsidP="00E46379">
      <w:pPr>
        <w:numPr>
          <w:ilvl w:val="1"/>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 xml:space="preserve">Soft rubber gasket shall be provided all around the periphery of box for protection against ingress of dust and water </w:t>
      </w:r>
      <w:r w:rsidR="00431CAE" w:rsidRPr="00397731">
        <w:rPr>
          <w:rFonts w:ascii="Times New Roman" w:hAnsi="Times New Roman" w:cs="Times New Roman"/>
          <w:shadow/>
        </w:rPr>
        <w:t>inside</w:t>
      </w:r>
      <w:r w:rsidRPr="00397731">
        <w:rPr>
          <w:rFonts w:ascii="Times New Roman" w:hAnsi="Times New Roman" w:cs="Times New Roman"/>
          <w:shadow/>
        </w:rPr>
        <w:t xml:space="preserve"> the box.</w:t>
      </w:r>
    </w:p>
    <w:p w:rsidR="00973B33" w:rsidRPr="00397731" w:rsidRDefault="00973B33" w:rsidP="00E46379">
      <w:pPr>
        <w:numPr>
          <w:ilvl w:val="1"/>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 xml:space="preserve">Meter Box should comply with IP - 54. Type test report should be enclosed along with offer. </w:t>
      </w:r>
    </w:p>
    <w:p w:rsidR="00973B33" w:rsidRPr="00397731" w:rsidRDefault="00973B33" w:rsidP="00E46379">
      <w:pPr>
        <w:numPr>
          <w:ilvl w:val="1"/>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All metallic parts would be well protected against corrosion.</w:t>
      </w:r>
    </w:p>
    <w:p w:rsidR="00973B33" w:rsidRPr="00397731" w:rsidRDefault="00973B33" w:rsidP="00E46379">
      <w:pPr>
        <w:numPr>
          <w:ilvl w:val="1"/>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 xml:space="preserve">Push button arrangement shall be required on the cover of the box to operate the meter display push button from </w:t>
      </w:r>
      <w:r w:rsidR="00431CAE" w:rsidRPr="00397731">
        <w:rPr>
          <w:rFonts w:ascii="Times New Roman" w:hAnsi="Times New Roman" w:cs="Times New Roman"/>
          <w:shadow/>
        </w:rPr>
        <w:t>outside</w:t>
      </w:r>
      <w:r w:rsidRPr="00397731">
        <w:rPr>
          <w:rFonts w:ascii="Times New Roman" w:hAnsi="Times New Roman" w:cs="Times New Roman"/>
          <w:shadow/>
        </w:rPr>
        <w:t xml:space="preserve"> the meter box for reading the meter display parameters without opening the meter box cover.</w:t>
      </w:r>
    </w:p>
    <w:p w:rsidR="00973B33" w:rsidRPr="00397731" w:rsidRDefault="00973B33" w:rsidP="00E46379">
      <w:pPr>
        <w:numPr>
          <w:ilvl w:val="1"/>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shadow/>
        </w:rPr>
        <w:t>Two nos. latches should provide to hold the base with cover along with provision of sealing arrangement.</w:t>
      </w:r>
    </w:p>
    <w:p w:rsidR="00431CAE" w:rsidRPr="001052D3" w:rsidRDefault="00431CAE" w:rsidP="00E46379">
      <w:pPr>
        <w:numPr>
          <w:ilvl w:val="1"/>
          <w:numId w:val="7"/>
        </w:numPr>
        <w:autoSpaceDE w:val="0"/>
        <w:autoSpaceDN w:val="0"/>
        <w:adjustRightInd w:val="0"/>
        <w:spacing w:before="120" w:after="0" w:line="240" w:lineRule="auto"/>
        <w:jc w:val="both"/>
        <w:rPr>
          <w:rFonts w:ascii="Times New Roman" w:hAnsi="Times New Roman" w:cs="Times New Roman"/>
          <w:b/>
          <w:bCs/>
          <w:shadow/>
        </w:rPr>
      </w:pPr>
      <w:r w:rsidRPr="001052D3">
        <w:rPr>
          <w:rFonts w:ascii="Times New Roman" w:hAnsi="Times New Roman" w:cs="Times New Roman"/>
          <w:b/>
          <w:bCs/>
          <w:shadow/>
        </w:rPr>
        <w:t>The provision for connecting optical probe for meter communication through meter reading instrument without opening the box seal shall be provide. It shall have independent sealing arrangement. There should be provision of providing laser printed meter serial number on box cover and base from inside.</w:t>
      </w:r>
    </w:p>
    <w:p w:rsidR="00973B33" w:rsidRPr="00397731" w:rsidRDefault="00973B33" w:rsidP="00E46379">
      <w:pPr>
        <w:numPr>
          <w:ilvl w:val="1"/>
          <w:numId w:val="7"/>
        </w:numPr>
        <w:autoSpaceDE w:val="0"/>
        <w:autoSpaceDN w:val="0"/>
        <w:adjustRightInd w:val="0"/>
        <w:spacing w:before="120" w:after="0" w:line="240" w:lineRule="auto"/>
        <w:jc w:val="both"/>
        <w:rPr>
          <w:rFonts w:ascii="Times New Roman" w:hAnsi="Times New Roman" w:cs="Times New Roman"/>
          <w:bCs/>
          <w:shadow/>
        </w:rPr>
      </w:pPr>
      <w:proofErr w:type="spellStart"/>
      <w:r w:rsidRPr="00397731">
        <w:rPr>
          <w:rFonts w:ascii="Times New Roman" w:hAnsi="Times New Roman" w:cs="Times New Roman"/>
          <w:b/>
          <w:bCs/>
          <w:shadow/>
        </w:rPr>
        <w:lastRenderedPageBreak/>
        <w:t>Colour</w:t>
      </w:r>
      <w:proofErr w:type="spellEnd"/>
      <w:r w:rsidRPr="00397731">
        <w:rPr>
          <w:rFonts w:ascii="Times New Roman" w:hAnsi="Times New Roman" w:cs="Times New Roman"/>
          <w:bCs/>
          <w:shadow/>
        </w:rPr>
        <w:t xml:space="preserve">: </w:t>
      </w:r>
    </w:p>
    <w:p w:rsidR="00973B33" w:rsidRPr="00397731" w:rsidRDefault="00973B33" w:rsidP="00E46379">
      <w:pPr>
        <w:pStyle w:val="BodyTextIndent2"/>
        <w:spacing w:before="120" w:after="0" w:line="240" w:lineRule="auto"/>
        <w:ind w:left="1440"/>
        <w:rPr>
          <w:shadow/>
        </w:rPr>
      </w:pPr>
      <w:r w:rsidRPr="00397731">
        <w:rPr>
          <w:shadow/>
        </w:rPr>
        <w:t xml:space="preserve">The front cover and base of meter box should be made of transparent Polycarbonate material. </w:t>
      </w:r>
    </w:p>
    <w:p w:rsidR="00973B33" w:rsidRPr="00397731" w:rsidRDefault="00973B33" w:rsidP="00E46379">
      <w:pPr>
        <w:numPr>
          <w:ilvl w:val="1"/>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b/>
          <w:shadow/>
        </w:rPr>
        <w:t>Box Mounting:</w:t>
      </w:r>
      <w:r w:rsidRPr="00397731">
        <w:rPr>
          <w:rFonts w:ascii="Times New Roman" w:hAnsi="Times New Roman" w:cs="Times New Roman"/>
          <w:shadow/>
        </w:rPr>
        <w:t xml:space="preserve"> </w:t>
      </w:r>
    </w:p>
    <w:p w:rsidR="00973B33" w:rsidRPr="00397731" w:rsidRDefault="00973B33" w:rsidP="00E46379">
      <w:pPr>
        <w:pStyle w:val="BodyTextIndent2"/>
        <w:spacing w:before="120" w:after="0" w:line="240" w:lineRule="auto"/>
        <w:ind w:left="1440"/>
        <w:rPr>
          <w:shadow/>
        </w:rPr>
      </w:pPr>
      <w:r w:rsidRPr="00397731">
        <w:rPr>
          <w:shadow/>
        </w:rPr>
        <w:t>Box shall have minimum 3 nos. holes of 6 mm diameter for fixing the meter box on wall / wooden board.</w:t>
      </w:r>
    </w:p>
    <w:p w:rsidR="00973B33" w:rsidRPr="00397731" w:rsidRDefault="00973B33" w:rsidP="00E46379">
      <w:pPr>
        <w:pStyle w:val="BodyTextIndent"/>
        <w:numPr>
          <w:ilvl w:val="1"/>
          <w:numId w:val="7"/>
        </w:numPr>
        <w:tabs>
          <w:tab w:val="clear" w:pos="8280"/>
        </w:tabs>
        <w:autoSpaceDE w:val="0"/>
        <w:autoSpaceDN w:val="0"/>
        <w:adjustRightInd w:val="0"/>
        <w:spacing w:before="120"/>
        <w:rPr>
          <w:shadow/>
          <w:sz w:val="24"/>
        </w:rPr>
      </w:pPr>
      <w:r w:rsidRPr="00397731">
        <w:rPr>
          <w:b/>
          <w:shadow/>
          <w:sz w:val="24"/>
        </w:rPr>
        <w:t>Cable Entry:</w:t>
      </w:r>
      <w:r w:rsidRPr="00397731">
        <w:rPr>
          <w:shadow/>
          <w:sz w:val="24"/>
        </w:rPr>
        <w:t xml:space="preserve"> </w:t>
      </w:r>
    </w:p>
    <w:p w:rsidR="00973B33" w:rsidRPr="00397731" w:rsidRDefault="00973B33" w:rsidP="00E46379">
      <w:pPr>
        <w:pStyle w:val="BodyTextIndent"/>
        <w:spacing w:before="120"/>
        <w:ind w:left="1440" w:firstLine="0"/>
        <w:rPr>
          <w:shadow/>
          <w:sz w:val="24"/>
        </w:rPr>
      </w:pPr>
      <w:r w:rsidRPr="00397731">
        <w:rPr>
          <w:shadow/>
          <w:sz w:val="24"/>
        </w:rPr>
        <w:t>Suitable provision should be available at the bottom side of the meter box bottom  for cable inlet &amp; outlet and the same shall be capable of accommodating cable of 18- 22 mm diameter, two nos. engineering plastic cable gland shall be provide</w:t>
      </w:r>
      <w:r w:rsidR="008A07BE" w:rsidRPr="00397731">
        <w:rPr>
          <w:shadow/>
          <w:sz w:val="24"/>
        </w:rPr>
        <w:t xml:space="preserve"> for cable incoming &amp; outgoing.</w:t>
      </w:r>
    </w:p>
    <w:p w:rsidR="00973B33" w:rsidRPr="00397731" w:rsidRDefault="00973B33" w:rsidP="00E46379">
      <w:pPr>
        <w:numPr>
          <w:ilvl w:val="1"/>
          <w:numId w:val="7"/>
        </w:numPr>
        <w:autoSpaceDE w:val="0"/>
        <w:autoSpaceDN w:val="0"/>
        <w:adjustRightInd w:val="0"/>
        <w:spacing w:before="120" w:after="0" w:line="240" w:lineRule="auto"/>
        <w:jc w:val="both"/>
        <w:rPr>
          <w:rFonts w:ascii="Times New Roman" w:hAnsi="Times New Roman" w:cs="Times New Roman"/>
          <w:shadow/>
        </w:rPr>
      </w:pPr>
      <w:r w:rsidRPr="00397731">
        <w:rPr>
          <w:rFonts w:ascii="Times New Roman" w:hAnsi="Times New Roman" w:cs="Times New Roman"/>
          <w:b/>
          <w:shadow/>
        </w:rPr>
        <w:t xml:space="preserve">Name plate: </w:t>
      </w:r>
    </w:p>
    <w:p w:rsidR="00973B33" w:rsidRPr="00397731" w:rsidRDefault="00973B33" w:rsidP="00E46379">
      <w:pPr>
        <w:autoSpaceDE w:val="0"/>
        <w:autoSpaceDN w:val="0"/>
        <w:adjustRightInd w:val="0"/>
        <w:spacing w:before="120" w:after="0" w:line="240" w:lineRule="auto"/>
        <w:ind w:left="1440"/>
        <w:jc w:val="both"/>
        <w:rPr>
          <w:rFonts w:ascii="Times New Roman" w:hAnsi="Times New Roman" w:cs="Times New Roman"/>
          <w:shadow/>
        </w:rPr>
      </w:pPr>
      <w:r w:rsidRPr="00397731">
        <w:rPr>
          <w:rFonts w:ascii="Times New Roman" w:hAnsi="Times New Roman" w:cs="Times New Roman"/>
          <w:shadow/>
        </w:rPr>
        <w:t xml:space="preserve">Printed name plate shall have details of Purchase order </w:t>
      </w:r>
      <w:proofErr w:type="gramStart"/>
      <w:r w:rsidRPr="00397731">
        <w:rPr>
          <w:rFonts w:ascii="Times New Roman" w:hAnsi="Times New Roman" w:cs="Times New Roman"/>
          <w:shadow/>
        </w:rPr>
        <w:t>No</w:t>
      </w:r>
      <w:proofErr w:type="gramEnd"/>
      <w:r w:rsidRPr="00397731">
        <w:rPr>
          <w:rFonts w:ascii="Times New Roman" w:hAnsi="Times New Roman" w:cs="Times New Roman"/>
          <w:shadow/>
        </w:rPr>
        <w:t xml:space="preserve">. &amp; Date. Bidder may provide required details on front cover of the box. </w:t>
      </w:r>
    </w:p>
    <w:p w:rsidR="00973B33" w:rsidRPr="00397731" w:rsidRDefault="00973B33" w:rsidP="00E46379">
      <w:pPr>
        <w:autoSpaceDE w:val="0"/>
        <w:autoSpaceDN w:val="0"/>
        <w:adjustRightInd w:val="0"/>
        <w:spacing w:before="120" w:after="0" w:line="240" w:lineRule="auto"/>
        <w:ind w:left="1440"/>
        <w:jc w:val="both"/>
        <w:rPr>
          <w:rFonts w:ascii="Times New Roman" w:hAnsi="Times New Roman" w:cs="Times New Roman"/>
          <w:shadow/>
        </w:rPr>
      </w:pPr>
      <w:r w:rsidRPr="00397731">
        <w:rPr>
          <w:rFonts w:ascii="Times New Roman" w:hAnsi="Times New Roman" w:cs="Times New Roman"/>
          <w:shadow/>
        </w:rPr>
        <w:t xml:space="preserve">Name of Manufacturer &amp; danger sign shall be engraved/ embossed.  </w:t>
      </w:r>
    </w:p>
    <w:p w:rsidR="00973B33" w:rsidRPr="00397731" w:rsidRDefault="00973B33" w:rsidP="00E46379">
      <w:pPr>
        <w:autoSpaceDE w:val="0"/>
        <w:autoSpaceDN w:val="0"/>
        <w:adjustRightInd w:val="0"/>
        <w:spacing w:before="120" w:after="0" w:line="240" w:lineRule="auto"/>
        <w:jc w:val="both"/>
        <w:rPr>
          <w:rFonts w:ascii="Times New Roman" w:hAnsi="Times New Roman" w:cs="Times New Roman"/>
          <w:b/>
          <w:shadow/>
        </w:rPr>
      </w:pPr>
      <w:r w:rsidRPr="00397731">
        <w:rPr>
          <w:rFonts w:ascii="Times New Roman" w:hAnsi="Times New Roman" w:cs="Times New Roman"/>
          <w:b/>
          <w:shadow/>
        </w:rPr>
        <w:t>2.</w:t>
      </w:r>
      <w:r w:rsidRPr="00397731">
        <w:rPr>
          <w:rFonts w:ascii="Times New Roman" w:hAnsi="Times New Roman" w:cs="Times New Roman"/>
          <w:b/>
          <w:shadow/>
        </w:rPr>
        <w:tab/>
        <w:t>GUARANTEED TECHNICAL PARTICULARS:</w:t>
      </w:r>
    </w:p>
    <w:p w:rsidR="00973B33" w:rsidRPr="00397731" w:rsidRDefault="00973B33" w:rsidP="00E46379">
      <w:pPr>
        <w:tabs>
          <w:tab w:val="left" w:pos="-720"/>
        </w:tabs>
        <w:suppressAutoHyphens/>
        <w:spacing w:before="120" w:after="0" w:line="240" w:lineRule="auto"/>
        <w:ind w:left="720"/>
        <w:jc w:val="both"/>
        <w:rPr>
          <w:rFonts w:ascii="Times New Roman" w:hAnsi="Times New Roman" w:cs="Times New Roman"/>
          <w:shadow/>
        </w:rPr>
      </w:pPr>
      <w:r w:rsidRPr="00397731">
        <w:rPr>
          <w:rFonts w:ascii="Times New Roman" w:hAnsi="Times New Roman" w:cs="Times New Roman"/>
          <w:shadow/>
        </w:rPr>
        <w:t xml:space="preserve">The guaranteed technical particulars as detailed in the specification shall be furnished in the format along with the bid. </w:t>
      </w:r>
    </w:p>
    <w:p w:rsidR="00973B33" w:rsidRPr="00397731" w:rsidRDefault="00973B33" w:rsidP="00E46379">
      <w:pPr>
        <w:suppressAutoHyphens/>
        <w:spacing w:before="120" w:after="0" w:line="240" w:lineRule="auto"/>
        <w:jc w:val="both"/>
        <w:rPr>
          <w:rFonts w:ascii="Times New Roman" w:hAnsi="Times New Roman" w:cs="Times New Roman"/>
          <w:b/>
          <w:shadow/>
        </w:rPr>
      </w:pPr>
      <w:r w:rsidRPr="00397731">
        <w:rPr>
          <w:rFonts w:ascii="Times New Roman" w:hAnsi="Times New Roman" w:cs="Times New Roman"/>
          <w:b/>
          <w:shadow/>
        </w:rPr>
        <w:t>3.</w:t>
      </w:r>
      <w:r w:rsidRPr="00397731">
        <w:rPr>
          <w:rFonts w:ascii="Times New Roman" w:hAnsi="Times New Roman" w:cs="Times New Roman"/>
          <w:b/>
          <w:shadow/>
        </w:rPr>
        <w:tab/>
        <w:t>TESTS FOR BOXES:</w:t>
      </w:r>
    </w:p>
    <w:p w:rsidR="00973B33" w:rsidRPr="00397731" w:rsidRDefault="00973B33" w:rsidP="00E46379">
      <w:pPr>
        <w:suppressAutoHyphens/>
        <w:spacing w:before="120" w:after="0" w:line="240" w:lineRule="auto"/>
        <w:ind w:left="720"/>
        <w:jc w:val="both"/>
        <w:rPr>
          <w:rFonts w:ascii="Times New Roman" w:hAnsi="Times New Roman" w:cs="Times New Roman"/>
          <w:shadow/>
        </w:rPr>
      </w:pPr>
      <w:r w:rsidRPr="00397731">
        <w:rPr>
          <w:rFonts w:ascii="Times New Roman" w:hAnsi="Times New Roman" w:cs="Times New Roman"/>
          <w:shadow/>
        </w:rPr>
        <w:t xml:space="preserve">The following tests are to be conducted on the box at any independent NABL accredited laboratory and test reports shall be carried out as per </w:t>
      </w:r>
      <w:proofErr w:type="gramStart"/>
      <w:r w:rsidRPr="00397731">
        <w:rPr>
          <w:rFonts w:ascii="Times New Roman" w:hAnsi="Times New Roman" w:cs="Times New Roman"/>
          <w:shadow/>
        </w:rPr>
        <w:t>IS :</w:t>
      </w:r>
      <w:proofErr w:type="gramEnd"/>
      <w:r w:rsidRPr="00397731">
        <w:rPr>
          <w:rFonts w:ascii="Times New Roman" w:hAnsi="Times New Roman" w:cs="Times New Roman"/>
          <w:shadow/>
        </w:rPr>
        <w:t xml:space="preserve"> 14772. </w:t>
      </w:r>
    </w:p>
    <w:p w:rsidR="00973B33" w:rsidRPr="00397731" w:rsidRDefault="00973B33" w:rsidP="00E46379">
      <w:pPr>
        <w:suppressAutoHyphens/>
        <w:spacing w:before="120" w:after="0" w:line="240" w:lineRule="auto"/>
        <w:ind w:left="720"/>
        <w:jc w:val="both"/>
        <w:rPr>
          <w:rFonts w:ascii="Times New Roman" w:hAnsi="Times New Roman" w:cs="Times New Roman"/>
          <w:shadow/>
        </w:rPr>
      </w:pPr>
      <w:r w:rsidRPr="00397731">
        <w:rPr>
          <w:rFonts w:ascii="Times New Roman" w:hAnsi="Times New Roman" w:cs="Times New Roman"/>
          <w:shadow/>
        </w:rPr>
        <w:t>i)</w:t>
      </w:r>
      <w:r w:rsidRPr="00397731">
        <w:rPr>
          <w:rFonts w:ascii="Times New Roman" w:hAnsi="Times New Roman" w:cs="Times New Roman"/>
          <w:shadow/>
        </w:rPr>
        <w:tab/>
        <w:t>Test of HDT minimum 120</w:t>
      </w:r>
      <w:r w:rsidRPr="00397731">
        <w:rPr>
          <w:rFonts w:ascii="Times New Roman" w:hAnsi="Times New Roman" w:cs="Times New Roman"/>
          <w:shadow/>
        </w:rPr>
        <w:sym w:font="Symbol" w:char="F0B0"/>
      </w:r>
      <w:r w:rsidRPr="00397731">
        <w:rPr>
          <w:rFonts w:ascii="Times New Roman" w:hAnsi="Times New Roman" w:cs="Times New Roman"/>
          <w:shadow/>
        </w:rPr>
        <w:t xml:space="preserve"> C (at 1.8 </w:t>
      </w:r>
      <w:proofErr w:type="spellStart"/>
      <w:r w:rsidRPr="00397731">
        <w:rPr>
          <w:rFonts w:ascii="Times New Roman" w:hAnsi="Times New Roman" w:cs="Times New Roman"/>
          <w:shadow/>
        </w:rPr>
        <w:t>MPa</w:t>
      </w:r>
      <w:proofErr w:type="spellEnd"/>
      <w:r w:rsidRPr="00397731">
        <w:rPr>
          <w:rFonts w:ascii="Times New Roman" w:hAnsi="Times New Roman" w:cs="Times New Roman"/>
          <w:shadow/>
        </w:rPr>
        <w:t xml:space="preserve"> ° C),  </w:t>
      </w:r>
    </w:p>
    <w:p w:rsidR="00973B33" w:rsidRPr="00397731" w:rsidRDefault="00973B33" w:rsidP="00E46379">
      <w:pPr>
        <w:suppressAutoHyphens/>
        <w:spacing w:after="0" w:line="240" w:lineRule="auto"/>
        <w:ind w:left="720"/>
        <w:jc w:val="both"/>
        <w:rPr>
          <w:rFonts w:ascii="Times New Roman" w:hAnsi="Times New Roman" w:cs="Times New Roman"/>
          <w:shadow/>
        </w:rPr>
      </w:pPr>
      <w:r w:rsidRPr="00397731">
        <w:rPr>
          <w:rFonts w:ascii="Times New Roman" w:hAnsi="Times New Roman" w:cs="Times New Roman"/>
          <w:shadow/>
        </w:rPr>
        <w:t>ii)</w:t>
      </w:r>
      <w:r w:rsidRPr="00397731">
        <w:rPr>
          <w:rFonts w:ascii="Times New Roman" w:hAnsi="Times New Roman" w:cs="Times New Roman"/>
          <w:shadow/>
        </w:rPr>
        <w:tab/>
        <w:t>Test for mechanical strength</w:t>
      </w:r>
    </w:p>
    <w:p w:rsidR="00973B33" w:rsidRPr="00397731" w:rsidRDefault="00973B33" w:rsidP="00E46379">
      <w:pPr>
        <w:suppressAutoHyphens/>
        <w:spacing w:after="0" w:line="240" w:lineRule="auto"/>
        <w:ind w:firstLine="720"/>
        <w:jc w:val="both"/>
        <w:rPr>
          <w:rFonts w:ascii="Times New Roman" w:hAnsi="Times New Roman" w:cs="Times New Roman"/>
          <w:shadow/>
        </w:rPr>
      </w:pPr>
      <w:r w:rsidRPr="00397731">
        <w:rPr>
          <w:rFonts w:ascii="Times New Roman" w:hAnsi="Times New Roman" w:cs="Times New Roman"/>
          <w:shadow/>
        </w:rPr>
        <w:t>iii)</w:t>
      </w:r>
      <w:r w:rsidRPr="00397731">
        <w:rPr>
          <w:rFonts w:ascii="Times New Roman" w:hAnsi="Times New Roman" w:cs="Times New Roman"/>
          <w:shadow/>
        </w:rPr>
        <w:tab/>
        <w:t>Test for water absorption</w:t>
      </w:r>
    </w:p>
    <w:p w:rsidR="00973B33" w:rsidRPr="00397731" w:rsidRDefault="00973B33" w:rsidP="00E46379">
      <w:pPr>
        <w:suppressAutoHyphens/>
        <w:spacing w:after="0" w:line="240" w:lineRule="auto"/>
        <w:ind w:left="720"/>
        <w:jc w:val="both"/>
        <w:rPr>
          <w:rFonts w:ascii="Times New Roman" w:hAnsi="Times New Roman" w:cs="Times New Roman"/>
          <w:shadow/>
        </w:rPr>
      </w:pPr>
      <w:proofErr w:type="gramStart"/>
      <w:r w:rsidRPr="00397731">
        <w:rPr>
          <w:rFonts w:ascii="Times New Roman" w:hAnsi="Times New Roman" w:cs="Times New Roman"/>
          <w:shadow/>
        </w:rPr>
        <w:t>iv)</w:t>
      </w:r>
      <w:r w:rsidRPr="00397731">
        <w:rPr>
          <w:rFonts w:ascii="Times New Roman" w:hAnsi="Times New Roman" w:cs="Times New Roman"/>
          <w:shadow/>
        </w:rPr>
        <w:tab/>
        <w:t>Glow</w:t>
      </w:r>
      <w:proofErr w:type="gramEnd"/>
      <w:r w:rsidRPr="00397731">
        <w:rPr>
          <w:rFonts w:ascii="Times New Roman" w:hAnsi="Times New Roman" w:cs="Times New Roman"/>
          <w:shadow/>
        </w:rPr>
        <w:t xml:space="preserve"> wire test at 650</w:t>
      </w:r>
      <w:r w:rsidRPr="00397731">
        <w:rPr>
          <w:rFonts w:ascii="Times New Roman" w:hAnsi="Times New Roman" w:cs="Times New Roman"/>
          <w:shadow/>
        </w:rPr>
        <w:sym w:font="Symbol" w:char="F0B0"/>
      </w:r>
      <w:r w:rsidRPr="00397731">
        <w:rPr>
          <w:rFonts w:ascii="Times New Roman" w:hAnsi="Times New Roman" w:cs="Times New Roman"/>
          <w:shadow/>
        </w:rPr>
        <w:t xml:space="preserve">C as per IS: 11000 </w:t>
      </w:r>
    </w:p>
    <w:p w:rsidR="00973B33" w:rsidRPr="00397731" w:rsidRDefault="00973B33" w:rsidP="00E46379">
      <w:pPr>
        <w:numPr>
          <w:ilvl w:val="0"/>
          <w:numId w:val="9"/>
        </w:numPr>
        <w:suppressAutoHyphens/>
        <w:spacing w:after="0" w:line="240" w:lineRule="auto"/>
        <w:jc w:val="both"/>
        <w:rPr>
          <w:rFonts w:ascii="Times New Roman" w:hAnsi="Times New Roman" w:cs="Times New Roman"/>
          <w:shadow/>
        </w:rPr>
      </w:pPr>
      <w:r w:rsidRPr="00397731">
        <w:rPr>
          <w:rFonts w:ascii="Times New Roman" w:hAnsi="Times New Roman" w:cs="Times New Roman"/>
          <w:shadow/>
        </w:rPr>
        <w:t>Material Identification test</w:t>
      </w:r>
    </w:p>
    <w:p w:rsidR="00973B33" w:rsidRPr="00397731" w:rsidRDefault="00973B33" w:rsidP="00E46379">
      <w:pPr>
        <w:spacing w:before="120" w:after="0" w:line="240" w:lineRule="auto"/>
        <w:jc w:val="both"/>
        <w:rPr>
          <w:rFonts w:ascii="Times New Roman" w:hAnsi="Times New Roman" w:cs="Times New Roman"/>
          <w:b/>
          <w:shadow/>
        </w:rPr>
      </w:pPr>
      <w:r w:rsidRPr="00397731">
        <w:rPr>
          <w:rFonts w:ascii="Times New Roman" w:hAnsi="Times New Roman" w:cs="Times New Roman"/>
          <w:shadow/>
        </w:rPr>
        <w:t xml:space="preserve">   </w:t>
      </w:r>
      <w:r w:rsidRPr="00397731">
        <w:rPr>
          <w:rFonts w:ascii="Times New Roman" w:hAnsi="Times New Roman" w:cs="Times New Roman"/>
          <w:b/>
          <w:shadow/>
        </w:rPr>
        <w:t>4</w:t>
      </w:r>
      <w:r w:rsidRPr="00397731">
        <w:rPr>
          <w:rFonts w:ascii="Times New Roman" w:hAnsi="Times New Roman" w:cs="Times New Roman"/>
          <w:shadow/>
        </w:rPr>
        <w:t>.</w:t>
      </w:r>
      <w:r w:rsidRPr="00397731">
        <w:rPr>
          <w:rFonts w:ascii="Times New Roman" w:hAnsi="Times New Roman" w:cs="Times New Roman"/>
          <w:shadow/>
        </w:rPr>
        <w:tab/>
      </w:r>
      <w:r w:rsidRPr="00397731">
        <w:rPr>
          <w:rFonts w:ascii="Times New Roman" w:hAnsi="Times New Roman" w:cs="Times New Roman"/>
          <w:b/>
          <w:shadow/>
        </w:rPr>
        <w:t xml:space="preserve">ACCEPTANCE TEST </w:t>
      </w:r>
    </w:p>
    <w:p w:rsidR="00973B33" w:rsidRPr="00397731" w:rsidRDefault="00973B33" w:rsidP="00E46379">
      <w:pPr>
        <w:suppressAutoHyphens/>
        <w:spacing w:before="120" w:after="0" w:line="240" w:lineRule="auto"/>
        <w:ind w:firstLine="720"/>
        <w:jc w:val="both"/>
        <w:rPr>
          <w:rFonts w:ascii="Times New Roman" w:hAnsi="Times New Roman" w:cs="Times New Roman"/>
          <w:shadow/>
        </w:rPr>
      </w:pPr>
      <w:r w:rsidRPr="00397731">
        <w:rPr>
          <w:rFonts w:ascii="Times New Roman" w:hAnsi="Times New Roman" w:cs="Times New Roman"/>
          <w:shadow/>
        </w:rPr>
        <w:t>i.</w:t>
      </w:r>
      <w:r w:rsidRPr="00397731">
        <w:rPr>
          <w:rFonts w:ascii="Times New Roman" w:hAnsi="Times New Roman" w:cs="Times New Roman"/>
          <w:shadow/>
        </w:rPr>
        <w:tab/>
        <w:t>Physical verification of dimensions of the box.</w:t>
      </w:r>
    </w:p>
    <w:p w:rsidR="00973B33" w:rsidRPr="00397731" w:rsidRDefault="00973B33" w:rsidP="00E46379">
      <w:pPr>
        <w:suppressAutoHyphens/>
        <w:spacing w:before="120" w:after="0" w:line="240" w:lineRule="auto"/>
        <w:ind w:left="1440" w:hanging="720"/>
        <w:jc w:val="both"/>
        <w:rPr>
          <w:rFonts w:ascii="Times New Roman" w:hAnsi="Times New Roman" w:cs="Times New Roman"/>
          <w:shadow/>
        </w:rPr>
      </w:pPr>
      <w:r w:rsidRPr="00397731">
        <w:rPr>
          <w:rFonts w:ascii="Times New Roman" w:hAnsi="Times New Roman" w:cs="Times New Roman"/>
          <w:shadow/>
        </w:rPr>
        <w:t>ii.</w:t>
      </w:r>
      <w:r w:rsidRPr="00397731">
        <w:rPr>
          <w:rFonts w:ascii="Times New Roman" w:hAnsi="Times New Roman" w:cs="Times New Roman"/>
          <w:shadow/>
        </w:rPr>
        <w:tab/>
        <w:t xml:space="preserve">Compatibility of the box for housing the single phase meter, and ensuring ease of connecting and reading the meter. </w:t>
      </w:r>
    </w:p>
    <w:p w:rsidR="00973B33" w:rsidRPr="00397731" w:rsidRDefault="00973B33" w:rsidP="00E46379">
      <w:pPr>
        <w:suppressAutoHyphens/>
        <w:spacing w:before="120" w:after="0" w:line="240" w:lineRule="auto"/>
        <w:jc w:val="both"/>
        <w:rPr>
          <w:rFonts w:ascii="Times New Roman" w:hAnsi="Times New Roman" w:cs="Times New Roman"/>
          <w:b/>
          <w:shadow/>
        </w:rPr>
      </w:pPr>
      <w:r w:rsidRPr="00397731">
        <w:rPr>
          <w:rFonts w:ascii="Times New Roman" w:hAnsi="Times New Roman" w:cs="Times New Roman"/>
          <w:b/>
          <w:shadow/>
        </w:rPr>
        <w:t>5.</w:t>
      </w:r>
      <w:r w:rsidRPr="00397731">
        <w:rPr>
          <w:rFonts w:ascii="Times New Roman" w:hAnsi="Times New Roman" w:cs="Times New Roman"/>
          <w:shadow/>
        </w:rPr>
        <w:tab/>
      </w:r>
      <w:r w:rsidRPr="00397731">
        <w:rPr>
          <w:rFonts w:ascii="Times New Roman" w:hAnsi="Times New Roman" w:cs="Times New Roman"/>
          <w:b/>
          <w:shadow/>
        </w:rPr>
        <w:t xml:space="preserve">ROUTINE TEST </w:t>
      </w:r>
    </w:p>
    <w:p w:rsidR="00973B33" w:rsidRPr="00397731" w:rsidRDefault="00973B33" w:rsidP="00E46379">
      <w:pPr>
        <w:suppressAutoHyphens/>
        <w:spacing w:before="120" w:after="0" w:line="240" w:lineRule="auto"/>
        <w:ind w:left="720"/>
        <w:jc w:val="both"/>
        <w:rPr>
          <w:rFonts w:ascii="Times New Roman" w:hAnsi="Times New Roman" w:cs="Times New Roman"/>
          <w:shadow/>
        </w:rPr>
      </w:pPr>
      <w:r w:rsidRPr="00397731">
        <w:rPr>
          <w:rFonts w:ascii="Times New Roman" w:hAnsi="Times New Roman" w:cs="Times New Roman"/>
          <w:shadow/>
        </w:rPr>
        <w:t>The routine test certificates for the following shall be furnished for approval of the purchaser.</w:t>
      </w:r>
    </w:p>
    <w:p w:rsidR="00973B33" w:rsidRPr="00397731" w:rsidRDefault="00973B33" w:rsidP="00E46379">
      <w:pPr>
        <w:suppressAutoHyphens/>
        <w:spacing w:before="120" w:after="0" w:line="240" w:lineRule="auto"/>
        <w:ind w:firstLine="720"/>
        <w:jc w:val="both"/>
        <w:rPr>
          <w:rFonts w:ascii="Times New Roman" w:hAnsi="Times New Roman" w:cs="Times New Roman"/>
          <w:shadow/>
        </w:rPr>
      </w:pPr>
      <w:r w:rsidRPr="00397731">
        <w:rPr>
          <w:rFonts w:ascii="Times New Roman" w:hAnsi="Times New Roman" w:cs="Times New Roman"/>
          <w:shadow/>
        </w:rPr>
        <w:t>i.</w:t>
      </w:r>
      <w:r w:rsidRPr="00397731">
        <w:rPr>
          <w:rFonts w:ascii="Times New Roman" w:hAnsi="Times New Roman" w:cs="Times New Roman"/>
          <w:shadow/>
        </w:rPr>
        <w:tab/>
        <w:t>Physical verification of dimensions of the box.</w:t>
      </w:r>
    </w:p>
    <w:p w:rsidR="00E46379" w:rsidRPr="00397731" w:rsidRDefault="00973B33" w:rsidP="00E46379">
      <w:pPr>
        <w:suppressAutoHyphens/>
        <w:spacing w:before="120" w:after="0" w:line="240" w:lineRule="auto"/>
        <w:ind w:left="1440" w:hanging="720"/>
        <w:jc w:val="both"/>
        <w:rPr>
          <w:rFonts w:ascii="Times New Roman" w:hAnsi="Times New Roman" w:cs="Times New Roman"/>
          <w:shadow/>
        </w:rPr>
      </w:pPr>
      <w:r w:rsidRPr="00397731">
        <w:rPr>
          <w:rFonts w:ascii="Times New Roman" w:hAnsi="Times New Roman" w:cs="Times New Roman"/>
          <w:shadow/>
        </w:rPr>
        <w:t>ii.</w:t>
      </w:r>
      <w:r w:rsidRPr="00397731">
        <w:rPr>
          <w:rFonts w:ascii="Times New Roman" w:hAnsi="Times New Roman" w:cs="Times New Roman"/>
          <w:shadow/>
        </w:rPr>
        <w:tab/>
        <w:t>Compatibility of the box for housing the meter, and ensuring ease of connecting and reading the meter.</w:t>
      </w:r>
    </w:p>
    <w:p w:rsidR="00E46379" w:rsidRPr="00397731" w:rsidRDefault="00E46379" w:rsidP="00E46379">
      <w:pPr>
        <w:suppressAutoHyphens/>
        <w:spacing w:before="120" w:after="0" w:line="240" w:lineRule="auto"/>
        <w:ind w:left="1440" w:hanging="720"/>
        <w:jc w:val="both"/>
        <w:rPr>
          <w:rFonts w:ascii="Times New Roman" w:hAnsi="Times New Roman" w:cs="Times New Roman"/>
          <w:shadow/>
        </w:rPr>
      </w:pPr>
      <w:r w:rsidRPr="00397731">
        <w:rPr>
          <w:rFonts w:ascii="Times New Roman" w:hAnsi="Times New Roman" w:cs="Times New Roman"/>
          <w:shadow/>
        </w:rPr>
        <w:t xml:space="preserve">iii. </w:t>
      </w:r>
      <w:r w:rsidRPr="00397731">
        <w:rPr>
          <w:rFonts w:ascii="Times New Roman" w:hAnsi="Times New Roman" w:cs="Times New Roman"/>
          <w:shadow/>
        </w:rPr>
        <w:tab/>
      </w:r>
      <w:bookmarkStart w:id="0" w:name="_GoBack"/>
      <w:r w:rsidRPr="00397731">
        <w:rPr>
          <w:rFonts w:ascii="Times New Roman" w:hAnsi="Times New Roman" w:cs="Times New Roman"/>
          <w:shadow/>
        </w:rPr>
        <w:t>At the time of inspection at vendor works, the inspection team of the purchaser shall also ensure that the data is easily downloadable from top of the meter box.</w:t>
      </w:r>
    </w:p>
    <w:bookmarkEnd w:id="0"/>
    <w:p w:rsidR="00973B33" w:rsidRPr="00397731" w:rsidRDefault="00C16102" w:rsidP="00E46379">
      <w:pPr>
        <w:suppressAutoHyphens/>
        <w:spacing w:before="120" w:after="0" w:line="240" w:lineRule="auto"/>
        <w:jc w:val="both"/>
        <w:rPr>
          <w:rFonts w:ascii="Times New Roman" w:hAnsi="Times New Roman" w:cs="Times New Roman"/>
          <w:shadow/>
        </w:rPr>
      </w:pPr>
      <w:r w:rsidRPr="00397731">
        <w:rPr>
          <w:rFonts w:ascii="Times New Roman" w:hAnsi="Times New Roman" w:cs="Times New Roman"/>
          <w:b/>
          <w:shadow/>
        </w:rPr>
        <w:t>Note</w:t>
      </w:r>
      <w:proofErr w:type="gramStart"/>
      <w:r w:rsidRPr="00397731">
        <w:rPr>
          <w:rFonts w:ascii="Times New Roman" w:hAnsi="Times New Roman" w:cs="Times New Roman"/>
          <w:b/>
          <w:shadow/>
        </w:rPr>
        <w:t>:-</w:t>
      </w:r>
      <w:proofErr w:type="gramEnd"/>
      <w:r w:rsidRPr="00397731">
        <w:rPr>
          <w:rFonts w:ascii="Times New Roman" w:hAnsi="Times New Roman" w:cs="Times New Roman"/>
          <w:shadow/>
        </w:rPr>
        <w:t xml:space="preserve"> Meter Boxes supplied by contractor must </w:t>
      </w:r>
      <w:r w:rsidR="00063747" w:rsidRPr="00397731">
        <w:rPr>
          <w:rFonts w:ascii="Times New Roman" w:hAnsi="Times New Roman" w:cs="Times New Roman"/>
          <w:shadow/>
        </w:rPr>
        <w:t>be suitable for HPL, Genus, L&amp;T</w:t>
      </w:r>
      <w:r w:rsidRPr="00397731">
        <w:rPr>
          <w:rFonts w:ascii="Times New Roman" w:hAnsi="Times New Roman" w:cs="Times New Roman"/>
          <w:shadow/>
        </w:rPr>
        <w:t xml:space="preserve"> </w:t>
      </w:r>
      <w:r w:rsidR="00063747" w:rsidRPr="00397731">
        <w:rPr>
          <w:rFonts w:ascii="Times New Roman" w:hAnsi="Times New Roman" w:cs="Times New Roman"/>
          <w:shadow/>
        </w:rPr>
        <w:t xml:space="preserve">&amp; </w:t>
      </w:r>
      <w:r w:rsidRPr="00397731">
        <w:rPr>
          <w:rFonts w:ascii="Times New Roman" w:hAnsi="Times New Roman" w:cs="Times New Roman"/>
          <w:shadow/>
        </w:rPr>
        <w:t xml:space="preserve">Landis + </w:t>
      </w:r>
      <w:proofErr w:type="spellStart"/>
      <w:r w:rsidRPr="00397731">
        <w:rPr>
          <w:rFonts w:ascii="Times New Roman" w:hAnsi="Times New Roman" w:cs="Times New Roman"/>
          <w:shadow/>
        </w:rPr>
        <w:t>Gyr</w:t>
      </w:r>
      <w:proofErr w:type="spellEnd"/>
      <w:r w:rsidRPr="00397731">
        <w:rPr>
          <w:rFonts w:ascii="Times New Roman" w:hAnsi="Times New Roman" w:cs="Times New Roman"/>
          <w:shadow/>
        </w:rPr>
        <w:t xml:space="preserve"> </w:t>
      </w:r>
      <w:r w:rsidR="00320FB7" w:rsidRPr="00397731">
        <w:rPr>
          <w:rFonts w:ascii="Times New Roman" w:hAnsi="Times New Roman" w:cs="Times New Roman"/>
          <w:shadow/>
        </w:rPr>
        <w:t xml:space="preserve">, Modern, </w:t>
      </w:r>
      <w:proofErr w:type="spellStart"/>
      <w:r w:rsidR="004D68A4" w:rsidRPr="00397731">
        <w:rPr>
          <w:rFonts w:ascii="Times New Roman" w:hAnsi="Times New Roman" w:cs="Times New Roman"/>
          <w:shadow/>
        </w:rPr>
        <w:t>Bentec</w:t>
      </w:r>
      <w:proofErr w:type="spellEnd"/>
      <w:r w:rsidR="004D68A4" w:rsidRPr="00397731">
        <w:rPr>
          <w:rFonts w:ascii="Times New Roman" w:hAnsi="Times New Roman" w:cs="Times New Roman"/>
          <w:shadow/>
        </w:rPr>
        <w:t>, Secure, Capital, Flash</w:t>
      </w:r>
      <w:r w:rsidR="00111DA6" w:rsidRPr="00397731">
        <w:rPr>
          <w:rFonts w:ascii="Times New Roman" w:hAnsi="Times New Roman" w:cs="Times New Roman"/>
          <w:shadow/>
        </w:rPr>
        <w:t>, Avon meters</w:t>
      </w:r>
      <w:r w:rsidR="007D1279" w:rsidRPr="00397731">
        <w:rPr>
          <w:rFonts w:ascii="Times New Roman" w:hAnsi="Times New Roman" w:cs="Times New Roman"/>
          <w:shadow/>
        </w:rPr>
        <w:t xml:space="preserve">, </w:t>
      </w:r>
      <w:proofErr w:type="spellStart"/>
      <w:r w:rsidR="007D1279" w:rsidRPr="00397731">
        <w:rPr>
          <w:rFonts w:ascii="Times New Roman" w:hAnsi="Times New Roman" w:cs="Times New Roman"/>
          <w:shadow/>
        </w:rPr>
        <w:t>Eppeltone</w:t>
      </w:r>
      <w:proofErr w:type="spellEnd"/>
      <w:r w:rsidR="007D1279" w:rsidRPr="00397731">
        <w:rPr>
          <w:rFonts w:ascii="Times New Roman" w:hAnsi="Times New Roman" w:cs="Times New Roman"/>
          <w:shadow/>
        </w:rPr>
        <w:t xml:space="preserve">, Allied, </w:t>
      </w:r>
      <w:proofErr w:type="spellStart"/>
      <w:r w:rsidR="00086CCF" w:rsidRPr="00397731">
        <w:rPr>
          <w:rFonts w:ascii="Times New Roman" w:hAnsi="Times New Roman" w:cs="Times New Roman"/>
          <w:shadow/>
        </w:rPr>
        <w:t>Linkwell</w:t>
      </w:r>
      <w:proofErr w:type="spellEnd"/>
      <w:r w:rsidR="00086CCF" w:rsidRPr="00397731">
        <w:rPr>
          <w:rFonts w:ascii="Times New Roman" w:hAnsi="Times New Roman" w:cs="Times New Roman"/>
          <w:shadow/>
        </w:rPr>
        <w:t xml:space="preserve">, </w:t>
      </w:r>
      <w:r w:rsidR="007D1279" w:rsidRPr="00397731">
        <w:rPr>
          <w:rFonts w:ascii="Times New Roman" w:hAnsi="Times New Roman" w:cs="Times New Roman"/>
          <w:shadow/>
        </w:rPr>
        <w:t>Maxwell</w:t>
      </w:r>
      <w:r w:rsidR="004D68A4" w:rsidRPr="00397731">
        <w:rPr>
          <w:rFonts w:ascii="Times New Roman" w:hAnsi="Times New Roman" w:cs="Times New Roman"/>
          <w:shadow/>
        </w:rPr>
        <w:t xml:space="preserve"> </w:t>
      </w:r>
      <w:r w:rsidRPr="00397731">
        <w:rPr>
          <w:rFonts w:ascii="Times New Roman" w:hAnsi="Times New Roman" w:cs="Times New Roman"/>
          <w:shadow/>
        </w:rPr>
        <w:t>make 1 ph. Electronic meters.</w:t>
      </w:r>
    </w:p>
    <w:p w:rsidR="005E0A33" w:rsidRDefault="00973B33" w:rsidP="00E46379">
      <w:pPr>
        <w:pStyle w:val="Heading1"/>
        <w:jc w:val="center"/>
        <w:rPr>
          <w:shadow/>
        </w:rPr>
      </w:pPr>
      <w:r w:rsidRPr="00397731">
        <w:rPr>
          <w:b/>
          <w:shadow/>
          <w:sz w:val="48"/>
        </w:rPr>
        <w:t>*********</w:t>
      </w:r>
      <w:r w:rsidRPr="00397731">
        <w:rPr>
          <w:shadow/>
        </w:rPr>
        <w:br w:type="page"/>
      </w:r>
    </w:p>
    <w:p w:rsidR="005E0A33" w:rsidRDefault="005E0A33" w:rsidP="00E46379">
      <w:pPr>
        <w:pStyle w:val="Heading1"/>
        <w:jc w:val="center"/>
        <w:rPr>
          <w:shadow/>
        </w:rPr>
      </w:pPr>
    </w:p>
    <w:p w:rsidR="005E0A33" w:rsidRDefault="005E0A33" w:rsidP="00E46379">
      <w:pPr>
        <w:pStyle w:val="Heading1"/>
        <w:jc w:val="center"/>
        <w:rPr>
          <w:shadow/>
        </w:rPr>
      </w:pPr>
    </w:p>
    <w:p w:rsidR="00973B33" w:rsidRPr="00397731" w:rsidRDefault="00973B33" w:rsidP="00E46379">
      <w:pPr>
        <w:pStyle w:val="Heading1"/>
        <w:jc w:val="center"/>
        <w:rPr>
          <w:shadow/>
          <w:u w:val="single"/>
        </w:rPr>
      </w:pPr>
      <w:r w:rsidRPr="00397731">
        <w:rPr>
          <w:shadow/>
        </w:rPr>
        <w:t xml:space="preserve">GUARANTEED TECHNICAL PARTICULARS FOR </w:t>
      </w:r>
      <w:r w:rsidR="00495F53" w:rsidRPr="00397731">
        <w:rPr>
          <w:shadow/>
        </w:rPr>
        <w:t xml:space="preserve">UNIVARSAL </w:t>
      </w:r>
      <w:r w:rsidRPr="00397731">
        <w:rPr>
          <w:shadow/>
          <w:u w:val="single"/>
        </w:rPr>
        <w:t xml:space="preserve">POLYCARBONATE METER BOX FOR SINGLE PHASE METER </w:t>
      </w:r>
    </w:p>
    <w:p w:rsidR="00AA09CB" w:rsidRPr="00397731" w:rsidRDefault="00973B33" w:rsidP="00E46379">
      <w:pPr>
        <w:pStyle w:val="Title"/>
        <w:rPr>
          <w:shadow/>
          <w:sz w:val="28"/>
        </w:rPr>
      </w:pPr>
      <w:r w:rsidRPr="00397731">
        <w:rPr>
          <w:shadow/>
          <w:sz w:val="28"/>
        </w:rPr>
        <w:t>(PUSH TO FIT TYPE)</w:t>
      </w:r>
    </w:p>
    <w:p w:rsidR="00973B33" w:rsidRPr="00397731" w:rsidRDefault="00973B33" w:rsidP="00E46379">
      <w:pPr>
        <w:pStyle w:val="Title"/>
        <w:rPr>
          <w:shadow/>
          <w:sz w:val="28"/>
        </w:rPr>
      </w:pPr>
      <w:r w:rsidRPr="00397731">
        <w:rPr>
          <w:shadow/>
          <w:sz w:val="28"/>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30"/>
        <w:gridCol w:w="5797"/>
        <w:gridCol w:w="2616"/>
      </w:tblGrid>
      <w:tr w:rsidR="00973B33" w:rsidRPr="00397731" w:rsidTr="002C227C">
        <w:tc>
          <w:tcPr>
            <w:tcW w:w="449" w:type="pct"/>
            <w:vAlign w:val="center"/>
          </w:tcPr>
          <w:p w:rsidR="00973B33" w:rsidRPr="00397731" w:rsidRDefault="00973B33" w:rsidP="00E46379">
            <w:pPr>
              <w:spacing w:after="0" w:line="240" w:lineRule="auto"/>
              <w:jc w:val="center"/>
              <w:rPr>
                <w:rFonts w:ascii="Times New Roman" w:hAnsi="Times New Roman" w:cs="Times New Roman"/>
                <w:b/>
                <w:shadow/>
                <w:sz w:val="24"/>
                <w:szCs w:val="24"/>
              </w:rPr>
            </w:pPr>
            <w:r w:rsidRPr="00397731">
              <w:rPr>
                <w:rFonts w:ascii="Times New Roman" w:hAnsi="Times New Roman" w:cs="Times New Roman"/>
                <w:b/>
                <w:shadow/>
                <w:sz w:val="24"/>
                <w:szCs w:val="24"/>
              </w:rPr>
              <w:t>Sl. No.</w:t>
            </w:r>
          </w:p>
        </w:tc>
        <w:tc>
          <w:tcPr>
            <w:tcW w:w="3136" w:type="pct"/>
            <w:vAlign w:val="center"/>
          </w:tcPr>
          <w:p w:rsidR="00973B33" w:rsidRPr="00397731" w:rsidRDefault="00973B33" w:rsidP="00E46379">
            <w:pPr>
              <w:spacing w:after="0" w:line="240" w:lineRule="auto"/>
              <w:jc w:val="center"/>
              <w:rPr>
                <w:rFonts w:ascii="Times New Roman" w:hAnsi="Times New Roman" w:cs="Times New Roman"/>
                <w:b/>
                <w:shadow/>
                <w:sz w:val="24"/>
                <w:szCs w:val="24"/>
              </w:rPr>
            </w:pPr>
            <w:r w:rsidRPr="00397731">
              <w:rPr>
                <w:rFonts w:ascii="Times New Roman" w:hAnsi="Times New Roman" w:cs="Times New Roman"/>
                <w:b/>
                <w:shadow/>
                <w:sz w:val="24"/>
                <w:szCs w:val="24"/>
              </w:rPr>
              <w:t>Characteristics</w:t>
            </w:r>
          </w:p>
        </w:tc>
        <w:tc>
          <w:tcPr>
            <w:tcW w:w="1415" w:type="pct"/>
          </w:tcPr>
          <w:p w:rsidR="00973B33" w:rsidRPr="00397731" w:rsidRDefault="00973B33" w:rsidP="00E46379">
            <w:pPr>
              <w:spacing w:after="0" w:line="240" w:lineRule="auto"/>
              <w:jc w:val="center"/>
              <w:rPr>
                <w:rFonts w:ascii="Times New Roman" w:hAnsi="Times New Roman" w:cs="Times New Roman"/>
                <w:shadow/>
                <w:sz w:val="24"/>
                <w:szCs w:val="24"/>
              </w:rPr>
            </w:pPr>
            <w:r w:rsidRPr="00397731">
              <w:rPr>
                <w:rFonts w:ascii="Times New Roman" w:hAnsi="Times New Roman" w:cs="Times New Roman"/>
                <w:b/>
                <w:shadow/>
                <w:sz w:val="24"/>
                <w:szCs w:val="24"/>
              </w:rPr>
              <w:t>Bidders Particulars</w:t>
            </w:r>
          </w:p>
        </w:tc>
      </w:tr>
      <w:tr w:rsidR="00973B33" w:rsidRPr="00397731" w:rsidTr="002C227C">
        <w:trPr>
          <w:trHeight w:val="65"/>
        </w:trPr>
        <w:tc>
          <w:tcPr>
            <w:tcW w:w="449" w:type="pct"/>
          </w:tcPr>
          <w:p w:rsidR="00973B33" w:rsidRPr="00397731" w:rsidRDefault="00973B33"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1.</w:t>
            </w:r>
          </w:p>
        </w:tc>
        <w:tc>
          <w:tcPr>
            <w:tcW w:w="3136" w:type="pct"/>
          </w:tcPr>
          <w:p w:rsidR="00973B33" w:rsidRPr="00397731" w:rsidRDefault="00973B33"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Manufacturer’s Name</w:t>
            </w:r>
          </w:p>
        </w:tc>
        <w:tc>
          <w:tcPr>
            <w:tcW w:w="1415" w:type="pct"/>
          </w:tcPr>
          <w:p w:rsidR="00973B33" w:rsidRPr="00397731" w:rsidRDefault="00973B33" w:rsidP="00E46379">
            <w:pPr>
              <w:spacing w:after="0" w:line="240" w:lineRule="auto"/>
              <w:jc w:val="center"/>
              <w:rPr>
                <w:rFonts w:ascii="Times New Roman" w:hAnsi="Times New Roman" w:cs="Times New Roman"/>
                <w:shadow/>
                <w:sz w:val="24"/>
                <w:szCs w:val="24"/>
              </w:rPr>
            </w:pPr>
          </w:p>
        </w:tc>
      </w:tr>
      <w:tr w:rsidR="00973B33" w:rsidRPr="00397731" w:rsidTr="002C227C">
        <w:tc>
          <w:tcPr>
            <w:tcW w:w="449" w:type="pct"/>
          </w:tcPr>
          <w:p w:rsidR="00973B33" w:rsidRPr="00397731" w:rsidRDefault="00973B33"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2.</w:t>
            </w:r>
          </w:p>
        </w:tc>
        <w:tc>
          <w:tcPr>
            <w:tcW w:w="3136" w:type="pct"/>
          </w:tcPr>
          <w:p w:rsidR="00973B33" w:rsidRPr="00397731" w:rsidRDefault="00973B33"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Material used for box body</w:t>
            </w:r>
          </w:p>
        </w:tc>
        <w:tc>
          <w:tcPr>
            <w:tcW w:w="1415" w:type="pct"/>
          </w:tcPr>
          <w:p w:rsidR="00973B33" w:rsidRPr="00397731" w:rsidRDefault="00973B33" w:rsidP="00E46379">
            <w:pPr>
              <w:spacing w:after="0" w:line="240" w:lineRule="auto"/>
              <w:jc w:val="center"/>
              <w:rPr>
                <w:rFonts w:ascii="Times New Roman" w:hAnsi="Times New Roman" w:cs="Times New Roman"/>
                <w:shadow/>
                <w:sz w:val="24"/>
                <w:szCs w:val="24"/>
              </w:rPr>
            </w:pPr>
          </w:p>
        </w:tc>
      </w:tr>
      <w:tr w:rsidR="00973B33" w:rsidRPr="00397731" w:rsidTr="002C227C">
        <w:trPr>
          <w:trHeight w:val="65"/>
        </w:trPr>
        <w:tc>
          <w:tcPr>
            <w:tcW w:w="449" w:type="pct"/>
          </w:tcPr>
          <w:p w:rsidR="00973B33" w:rsidRPr="00397731" w:rsidRDefault="00973B33"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3.</w:t>
            </w:r>
          </w:p>
        </w:tc>
        <w:tc>
          <w:tcPr>
            <w:tcW w:w="3136" w:type="pct"/>
          </w:tcPr>
          <w:p w:rsidR="00973B33" w:rsidRPr="00397731" w:rsidRDefault="00973B33"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Color of Box for base and cover – Transparent</w:t>
            </w:r>
          </w:p>
        </w:tc>
        <w:tc>
          <w:tcPr>
            <w:tcW w:w="1415" w:type="pct"/>
          </w:tcPr>
          <w:p w:rsidR="00973B33" w:rsidRPr="00397731" w:rsidRDefault="00973B33" w:rsidP="00E46379">
            <w:pPr>
              <w:spacing w:after="0" w:line="240" w:lineRule="auto"/>
              <w:jc w:val="center"/>
              <w:rPr>
                <w:rFonts w:ascii="Times New Roman" w:hAnsi="Times New Roman" w:cs="Times New Roman"/>
                <w:shadow/>
                <w:sz w:val="24"/>
                <w:szCs w:val="24"/>
              </w:rPr>
            </w:pPr>
          </w:p>
        </w:tc>
      </w:tr>
      <w:tr w:rsidR="007D1279" w:rsidRPr="00397731" w:rsidTr="002C227C">
        <w:tc>
          <w:tcPr>
            <w:tcW w:w="449"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4.</w:t>
            </w:r>
          </w:p>
        </w:tc>
        <w:tc>
          <w:tcPr>
            <w:tcW w:w="3136"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Dimen</w:t>
            </w:r>
            <w:r w:rsidR="00495F53" w:rsidRPr="00397731">
              <w:rPr>
                <w:rFonts w:ascii="Times New Roman" w:hAnsi="Times New Roman" w:cs="Times New Roman"/>
                <w:shadow/>
                <w:sz w:val="24"/>
                <w:szCs w:val="24"/>
              </w:rPr>
              <w:t>sions of box (L x W x H)   suitable for all the make mentioned  in the technical specification</w:t>
            </w:r>
          </w:p>
        </w:tc>
        <w:tc>
          <w:tcPr>
            <w:tcW w:w="1415" w:type="pct"/>
          </w:tcPr>
          <w:p w:rsidR="007D1279" w:rsidRPr="00397731" w:rsidRDefault="007D1279" w:rsidP="00E46379">
            <w:pPr>
              <w:spacing w:after="0" w:line="240" w:lineRule="auto"/>
              <w:jc w:val="center"/>
              <w:rPr>
                <w:rFonts w:ascii="Times New Roman" w:hAnsi="Times New Roman" w:cs="Times New Roman"/>
                <w:shadow/>
                <w:sz w:val="24"/>
                <w:szCs w:val="24"/>
              </w:rPr>
            </w:pPr>
          </w:p>
        </w:tc>
      </w:tr>
      <w:tr w:rsidR="007D1279" w:rsidRPr="00397731" w:rsidTr="002C227C">
        <w:tc>
          <w:tcPr>
            <w:tcW w:w="449"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5</w:t>
            </w:r>
          </w:p>
        </w:tc>
        <w:tc>
          <w:tcPr>
            <w:tcW w:w="3136"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Clarence from Meter surface :</w:t>
            </w:r>
          </w:p>
          <w:p w:rsidR="007D1279" w:rsidRPr="00397731" w:rsidRDefault="007D1279" w:rsidP="00E46379">
            <w:pPr>
              <w:numPr>
                <w:ilvl w:val="0"/>
                <w:numId w:val="8"/>
              </w:numPr>
              <w:tabs>
                <w:tab w:val="clear" w:pos="840"/>
                <w:tab w:val="num" w:pos="445"/>
              </w:tabs>
              <w:spacing w:after="0" w:line="240" w:lineRule="auto"/>
              <w:ind w:left="445" w:hanging="425"/>
              <w:rPr>
                <w:rFonts w:ascii="Times New Roman" w:hAnsi="Times New Roman" w:cs="Times New Roman"/>
                <w:shadow/>
                <w:sz w:val="24"/>
                <w:szCs w:val="24"/>
              </w:rPr>
            </w:pPr>
            <w:r w:rsidRPr="00397731">
              <w:rPr>
                <w:rFonts w:ascii="Times New Roman" w:hAnsi="Times New Roman" w:cs="Times New Roman"/>
                <w:shadow/>
                <w:sz w:val="24"/>
                <w:szCs w:val="24"/>
              </w:rPr>
              <w:t xml:space="preserve">Left , Right  side     </w:t>
            </w:r>
            <w:r w:rsidRPr="00397731">
              <w:rPr>
                <w:rFonts w:ascii="Times New Roman" w:hAnsi="Times New Roman" w:cs="Times New Roman"/>
                <w:shadow/>
                <w:sz w:val="24"/>
                <w:szCs w:val="24"/>
              </w:rPr>
              <w:tab/>
              <w:t>:  20 mm</w:t>
            </w:r>
          </w:p>
          <w:p w:rsidR="007D1279" w:rsidRPr="00397731" w:rsidRDefault="007D1279" w:rsidP="00E46379">
            <w:pPr>
              <w:numPr>
                <w:ilvl w:val="0"/>
                <w:numId w:val="8"/>
              </w:numPr>
              <w:tabs>
                <w:tab w:val="clear" w:pos="840"/>
              </w:tabs>
              <w:spacing w:after="0" w:line="240" w:lineRule="auto"/>
              <w:ind w:left="471" w:hanging="462"/>
              <w:rPr>
                <w:rFonts w:ascii="Times New Roman" w:hAnsi="Times New Roman" w:cs="Times New Roman"/>
                <w:shadow/>
                <w:sz w:val="24"/>
                <w:szCs w:val="24"/>
              </w:rPr>
            </w:pPr>
            <w:r w:rsidRPr="00397731">
              <w:rPr>
                <w:rFonts w:ascii="Times New Roman" w:hAnsi="Times New Roman" w:cs="Times New Roman"/>
                <w:shadow/>
                <w:sz w:val="24"/>
                <w:szCs w:val="24"/>
              </w:rPr>
              <w:t xml:space="preserve">Bottom                    </w:t>
            </w:r>
            <w:r w:rsidRPr="00397731">
              <w:rPr>
                <w:rFonts w:ascii="Times New Roman" w:hAnsi="Times New Roman" w:cs="Times New Roman"/>
                <w:shadow/>
                <w:sz w:val="24"/>
                <w:szCs w:val="24"/>
              </w:rPr>
              <w:tab/>
              <w:t>:  75 mm</w:t>
            </w:r>
          </w:p>
          <w:p w:rsidR="007D1279" w:rsidRPr="00397731" w:rsidRDefault="007D1279" w:rsidP="00E46379">
            <w:pPr>
              <w:numPr>
                <w:ilvl w:val="0"/>
                <w:numId w:val="8"/>
              </w:numPr>
              <w:tabs>
                <w:tab w:val="clear" w:pos="840"/>
              </w:tabs>
              <w:spacing w:after="0" w:line="240" w:lineRule="auto"/>
              <w:ind w:left="471" w:hanging="462"/>
              <w:rPr>
                <w:rFonts w:ascii="Times New Roman" w:hAnsi="Times New Roman" w:cs="Times New Roman"/>
                <w:shadow/>
                <w:sz w:val="24"/>
                <w:szCs w:val="24"/>
              </w:rPr>
            </w:pPr>
            <w:r w:rsidRPr="00397731">
              <w:rPr>
                <w:rFonts w:ascii="Times New Roman" w:hAnsi="Times New Roman" w:cs="Times New Roman"/>
                <w:shadow/>
                <w:sz w:val="24"/>
                <w:szCs w:val="24"/>
              </w:rPr>
              <w:t xml:space="preserve">Front &amp; back          </w:t>
            </w:r>
            <w:r w:rsidRPr="00397731">
              <w:rPr>
                <w:rFonts w:ascii="Times New Roman" w:hAnsi="Times New Roman" w:cs="Times New Roman"/>
                <w:shadow/>
                <w:sz w:val="24"/>
                <w:szCs w:val="24"/>
              </w:rPr>
              <w:tab/>
              <w:t>:  10 mm</w:t>
            </w:r>
          </w:p>
          <w:p w:rsidR="007D1279" w:rsidRPr="00397731" w:rsidRDefault="007D1279" w:rsidP="00E46379">
            <w:pPr>
              <w:numPr>
                <w:ilvl w:val="0"/>
                <w:numId w:val="8"/>
              </w:numPr>
              <w:tabs>
                <w:tab w:val="clear" w:pos="840"/>
              </w:tabs>
              <w:spacing w:after="0" w:line="240" w:lineRule="auto"/>
              <w:ind w:left="471" w:hanging="462"/>
              <w:rPr>
                <w:rFonts w:ascii="Times New Roman" w:hAnsi="Times New Roman" w:cs="Times New Roman"/>
                <w:shadow/>
                <w:sz w:val="24"/>
                <w:szCs w:val="24"/>
              </w:rPr>
            </w:pPr>
            <w:r w:rsidRPr="00397731">
              <w:rPr>
                <w:rFonts w:ascii="Times New Roman" w:hAnsi="Times New Roman" w:cs="Times New Roman"/>
                <w:shadow/>
                <w:sz w:val="24"/>
                <w:szCs w:val="24"/>
              </w:rPr>
              <w:t xml:space="preserve">Top                         </w:t>
            </w:r>
            <w:r w:rsidRPr="00397731">
              <w:rPr>
                <w:rFonts w:ascii="Times New Roman" w:hAnsi="Times New Roman" w:cs="Times New Roman"/>
                <w:shadow/>
                <w:sz w:val="24"/>
                <w:szCs w:val="24"/>
              </w:rPr>
              <w:tab/>
              <w:t xml:space="preserve">:  </w:t>
            </w:r>
            <w:r w:rsidR="001D1F15">
              <w:rPr>
                <w:rFonts w:ascii="Times New Roman" w:hAnsi="Times New Roman" w:cs="Times New Roman"/>
                <w:shadow/>
                <w:sz w:val="24"/>
                <w:szCs w:val="24"/>
              </w:rPr>
              <w:t>20</w:t>
            </w:r>
            <w:r w:rsidRPr="00397731">
              <w:rPr>
                <w:rFonts w:ascii="Times New Roman" w:hAnsi="Times New Roman" w:cs="Times New Roman"/>
                <w:shadow/>
                <w:sz w:val="24"/>
                <w:szCs w:val="24"/>
              </w:rPr>
              <w:t xml:space="preserve"> mm</w:t>
            </w:r>
          </w:p>
          <w:p w:rsidR="007D1279" w:rsidRPr="00397731" w:rsidRDefault="007D1279" w:rsidP="00E46379">
            <w:pPr>
              <w:spacing w:after="0" w:line="240" w:lineRule="auto"/>
              <w:ind w:left="471" w:hanging="462"/>
              <w:rPr>
                <w:rFonts w:ascii="Times New Roman" w:hAnsi="Times New Roman" w:cs="Times New Roman"/>
                <w:shadow/>
                <w:sz w:val="24"/>
                <w:szCs w:val="24"/>
              </w:rPr>
            </w:pPr>
            <w:r w:rsidRPr="00397731">
              <w:rPr>
                <w:rFonts w:ascii="Times New Roman" w:hAnsi="Times New Roman" w:cs="Times New Roman"/>
                <w:shadow/>
                <w:sz w:val="24"/>
                <w:szCs w:val="24"/>
              </w:rPr>
              <w:tab/>
              <w:t>( General tolerance ± 2 mm)</w:t>
            </w:r>
          </w:p>
        </w:tc>
        <w:tc>
          <w:tcPr>
            <w:tcW w:w="1415" w:type="pct"/>
          </w:tcPr>
          <w:p w:rsidR="007D1279" w:rsidRPr="00397731" w:rsidRDefault="007D1279" w:rsidP="00E46379">
            <w:pPr>
              <w:spacing w:after="0" w:line="240" w:lineRule="auto"/>
              <w:jc w:val="center"/>
              <w:rPr>
                <w:rFonts w:ascii="Times New Roman" w:hAnsi="Times New Roman" w:cs="Times New Roman"/>
                <w:shadow/>
                <w:sz w:val="24"/>
                <w:szCs w:val="24"/>
              </w:rPr>
            </w:pPr>
          </w:p>
        </w:tc>
      </w:tr>
      <w:tr w:rsidR="007D1279" w:rsidRPr="00397731" w:rsidTr="002C227C">
        <w:trPr>
          <w:trHeight w:val="65"/>
        </w:trPr>
        <w:tc>
          <w:tcPr>
            <w:tcW w:w="449"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6.</w:t>
            </w:r>
          </w:p>
        </w:tc>
        <w:tc>
          <w:tcPr>
            <w:tcW w:w="3136"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 xml:space="preserve">Thickness of Meter box : 2 mm </w:t>
            </w:r>
          </w:p>
        </w:tc>
        <w:tc>
          <w:tcPr>
            <w:tcW w:w="1415" w:type="pct"/>
          </w:tcPr>
          <w:p w:rsidR="007D1279" w:rsidRPr="00397731" w:rsidRDefault="007D1279" w:rsidP="00E46379">
            <w:pPr>
              <w:spacing w:after="0" w:line="240" w:lineRule="auto"/>
              <w:jc w:val="center"/>
              <w:rPr>
                <w:rFonts w:ascii="Times New Roman" w:hAnsi="Times New Roman" w:cs="Times New Roman"/>
                <w:shadow/>
                <w:sz w:val="24"/>
                <w:szCs w:val="24"/>
              </w:rPr>
            </w:pPr>
          </w:p>
        </w:tc>
      </w:tr>
      <w:tr w:rsidR="007D1279" w:rsidRPr="00397731" w:rsidTr="002C227C">
        <w:tc>
          <w:tcPr>
            <w:tcW w:w="449"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7.</w:t>
            </w:r>
          </w:p>
        </w:tc>
        <w:tc>
          <w:tcPr>
            <w:tcW w:w="3136"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Display Push Button operating arrangement at cover of the box</w:t>
            </w:r>
            <w:r w:rsidR="00495F53" w:rsidRPr="00397731">
              <w:rPr>
                <w:rFonts w:ascii="Times New Roman" w:hAnsi="Times New Roman" w:cs="Times New Roman"/>
                <w:shadow/>
                <w:sz w:val="24"/>
                <w:szCs w:val="24"/>
              </w:rPr>
              <w:t>(suitable for all the make mentioned  in the technical specification)</w:t>
            </w:r>
          </w:p>
        </w:tc>
        <w:tc>
          <w:tcPr>
            <w:tcW w:w="1415" w:type="pct"/>
          </w:tcPr>
          <w:p w:rsidR="007D1279" w:rsidRPr="00397731" w:rsidRDefault="007D1279" w:rsidP="00E46379">
            <w:pPr>
              <w:spacing w:after="0" w:line="240" w:lineRule="auto"/>
              <w:jc w:val="center"/>
              <w:rPr>
                <w:rFonts w:ascii="Times New Roman" w:hAnsi="Times New Roman" w:cs="Times New Roman"/>
                <w:shadow/>
                <w:sz w:val="24"/>
                <w:szCs w:val="24"/>
              </w:rPr>
            </w:pPr>
          </w:p>
        </w:tc>
      </w:tr>
      <w:tr w:rsidR="007D1279" w:rsidRPr="00397731" w:rsidTr="002C227C">
        <w:tc>
          <w:tcPr>
            <w:tcW w:w="449"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8</w:t>
            </w:r>
          </w:p>
        </w:tc>
        <w:tc>
          <w:tcPr>
            <w:tcW w:w="3136" w:type="pct"/>
          </w:tcPr>
          <w:p w:rsidR="007D1279" w:rsidRPr="00397731" w:rsidRDefault="007D1279" w:rsidP="00E46379">
            <w:pPr>
              <w:pStyle w:val="Style0"/>
              <w:rPr>
                <w:rFonts w:ascii="Times New Roman" w:hAnsi="Times New Roman"/>
                <w:shadow/>
                <w:snapToGrid/>
                <w:szCs w:val="24"/>
              </w:rPr>
            </w:pPr>
            <w:r w:rsidRPr="00397731">
              <w:rPr>
                <w:rFonts w:ascii="Times New Roman" w:hAnsi="Times New Roman"/>
                <w:shadow/>
                <w:snapToGrid/>
                <w:szCs w:val="24"/>
              </w:rPr>
              <w:t xml:space="preserve">Sealing arrangement for Meter Box cover </w:t>
            </w:r>
          </w:p>
        </w:tc>
        <w:tc>
          <w:tcPr>
            <w:tcW w:w="1415" w:type="pct"/>
          </w:tcPr>
          <w:p w:rsidR="007D1279" w:rsidRPr="00397731" w:rsidRDefault="007D1279" w:rsidP="00E46379">
            <w:pPr>
              <w:spacing w:after="0" w:line="240" w:lineRule="auto"/>
              <w:jc w:val="center"/>
              <w:rPr>
                <w:rFonts w:ascii="Times New Roman" w:hAnsi="Times New Roman" w:cs="Times New Roman"/>
                <w:shadow/>
                <w:sz w:val="24"/>
                <w:szCs w:val="24"/>
              </w:rPr>
            </w:pPr>
          </w:p>
        </w:tc>
      </w:tr>
      <w:tr w:rsidR="007D1279" w:rsidRPr="00397731" w:rsidTr="002C227C">
        <w:trPr>
          <w:trHeight w:val="773"/>
        </w:trPr>
        <w:tc>
          <w:tcPr>
            <w:tcW w:w="449"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9.</w:t>
            </w:r>
          </w:p>
        </w:tc>
        <w:tc>
          <w:tcPr>
            <w:tcW w:w="3136" w:type="pct"/>
          </w:tcPr>
          <w:p w:rsidR="007D1279" w:rsidRPr="00397731" w:rsidRDefault="007D1279" w:rsidP="00E46379">
            <w:pPr>
              <w:pStyle w:val="Style0"/>
              <w:rPr>
                <w:rFonts w:ascii="Times New Roman" w:hAnsi="Times New Roman"/>
                <w:shadow/>
                <w:snapToGrid/>
                <w:szCs w:val="24"/>
              </w:rPr>
            </w:pPr>
            <w:r w:rsidRPr="00397731">
              <w:rPr>
                <w:rFonts w:ascii="Times New Roman" w:hAnsi="Times New Roman"/>
                <w:shadow/>
                <w:snapToGrid/>
                <w:szCs w:val="24"/>
              </w:rPr>
              <w:t xml:space="preserve">Material withstanding temperature </w:t>
            </w:r>
          </w:p>
          <w:p w:rsidR="007D1279" w:rsidRPr="00397731" w:rsidRDefault="007D1279" w:rsidP="00E46379">
            <w:pPr>
              <w:pStyle w:val="Style0"/>
              <w:rPr>
                <w:rFonts w:ascii="Times New Roman" w:hAnsi="Times New Roman"/>
                <w:shadow/>
                <w:snapToGrid/>
                <w:szCs w:val="24"/>
              </w:rPr>
            </w:pPr>
            <w:r w:rsidRPr="00397731">
              <w:rPr>
                <w:rFonts w:ascii="Times New Roman" w:hAnsi="Times New Roman"/>
                <w:shadow/>
                <w:snapToGrid/>
                <w:szCs w:val="24"/>
              </w:rPr>
              <w:t>-   Boiling water Test</w:t>
            </w:r>
          </w:p>
          <w:p w:rsidR="007D1279" w:rsidRPr="00397731" w:rsidRDefault="007D1279" w:rsidP="00E46379">
            <w:pPr>
              <w:pStyle w:val="Style0"/>
              <w:rPr>
                <w:rFonts w:ascii="Times New Roman" w:hAnsi="Times New Roman"/>
                <w:shadow/>
                <w:snapToGrid/>
                <w:szCs w:val="24"/>
              </w:rPr>
            </w:pPr>
            <w:r w:rsidRPr="00397731">
              <w:rPr>
                <w:rFonts w:ascii="Times New Roman" w:hAnsi="Times New Roman"/>
                <w:shadow/>
                <w:snapToGrid/>
                <w:szCs w:val="24"/>
              </w:rPr>
              <w:t>-   Glow wire test at 650 deg. C</w:t>
            </w:r>
          </w:p>
        </w:tc>
        <w:tc>
          <w:tcPr>
            <w:tcW w:w="1415" w:type="pct"/>
          </w:tcPr>
          <w:p w:rsidR="007D1279" w:rsidRPr="00397731" w:rsidRDefault="007D1279" w:rsidP="00E46379">
            <w:pPr>
              <w:spacing w:after="0" w:line="240" w:lineRule="auto"/>
              <w:jc w:val="center"/>
              <w:rPr>
                <w:rFonts w:ascii="Times New Roman" w:hAnsi="Times New Roman" w:cs="Times New Roman"/>
                <w:shadow/>
                <w:sz w:val="24"/>
                <w:szCs w:val="24"/>
              </w:rPr>
            </w:pPr>
          </w:p>
        </w:tc>
      </w:tr>
      <w:tr w:rsidR="007D1279" w:rsidRPr="00397731" w:rsidTr="002C227C">
        <w:trPr>
          <w:trHeight w:val="65"/>
        </w:trPr>
        <w:tc>
          <w:tcPr>
            <w:tcW w:w="449"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10.</w:t>
            </w:r>
          </w:p>
        </w:tc>
        <w:tc>
          <w:tcPr>
            <w:tcW w:w="3136" w:type="pct"/>
          </w:tcPr>
          <w:p w:rsidR="007D1279" w:rsidRPr="00397731" w:rsidRDefault="007D1279" w:rsidP="00E46379">
            <w:pPr>
              <w:pStyle w:val="Style0"/>
              <w:rPr>
                <w:rFonts w:ascii="Times New Roman" w:hAnsi="Times New Roman"/>
                <w:shadow/>
                <w:snapToGrid/>
                <w:szCs w:val="24"/>
              </w:rPr>
            </w:pPr>
            <w:r w:rsidRPr="00397731">
              <w:rPr>
                <w:rFonts w:ascii="Times New Roman" w:hAnsi="Times New Roman"/>
                <w:shadow/>
                <w:snapToGrid/>
                <w:szCs w:val="24"/>
              </w:rPr>
              <w:t>Inlet &amp; Outlets</w:t>
            </w:r>
          </w:p>
        </w:tc>
        <w:tc>
          <w:tcPr>
            <w:tcW w:w="1415" w:type="pct"/>
          </w:tcPr>
          <w:p w:rsidR="007D1279" w:rsidRPr="00397731" w:rsidRDefault="007D1279" w:rsidP="00E46379">
            <w:pPr>
              <w:spacing w:after="0" w:line="240" w:lineRule="auto"/>
              <w:jc w:val="center"/>
              <w:rPr>
                <w:rFonts w:ascii="Times New Roman" w:hAnsi="Times New Roman" w:cs="Times New Roman"/>
                <w:shadow/>
                <w:sz w:val="24"/>
                <w:szCs w:val="24"/>
              </w:rPr>
            </w:pPr>
          </w:p>
        </w:tc>
      </w:tr>
      <w:tr w:rsidR="007D1279" w:rsidRPr="00397731" w:rsidTr="002C227C">
        <w:trPr>
          <w:trHeight w:val="65"/>
        </w:trPr>
        <w:tc>
          <w:tcPr>
            <w:tcW w:w="449"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11.</w:t>
            </w:r>
          </w:p>
        </w:tc>
        <w:tc>
          <w:tcPr>
            <w:tcW w:w="3136" w:type="pct"/>
          </w:tcPr>
          <w:p w:rsidR="007D1279" w:rsidRPr="00397731" w:rsidRDefault="007D1279" w:rsidP="00E46379">
            <w:pPr>
              <w:pStyle w:val="Style0"/>
              <w:rPr>
                <w:rFonts w:ascii="Times New Roman" w:hAnsi="Times New Roman"/>
                <w:shadow/>
                <w:snapToGrid/>
                <w:szCs w:val="24"/>
              </w:rPr>
            </w:pPr>
            <w:r w:rsidRPr="00397731">
              <w:rPr>
                <w:rFonts w:ascii="Times New Roman" w:hAnsi="Times New Roman"/>
                <w:shadow/>
                <w:snapToGrid/>
                <w:szCs w:val="24"/>
              </w:rPr>
              <w:t>Suitable for outdoor installation</w:t>
            </w:r>
          </w:p>
          <w:p w:rsidR="007D1279" w:rsidRPr="00397731" w:rsidRDefault="007D1279" w:rsidP="00E46379">
            <w:pPr>
              <w:pStyle w:val="Style0"/>
              <w:rPr>
                <w:rFonts w:ascii="Times New Roman" w:hAnsi="Times New Roman"/>
                <w:shadow/>
                <w:snapToGrid/>
                <w:szCs w:val="24"/>
              </w:rPr>
            </w:pPr>
            <w:r w:rsidRPr="00397731">
              <w:rPr>
                <w:rFonts w:ascii="Times New Roman" w:hAnsi="Times New Roman"/>
                <w:shadow/>
                <w:snapToGrid/>
                <w:szCs w:val="24"/>
              </w:rPr>
              <w:t>-   IP Class :  IP 54</w:t>
            </w:r>
          </w:p>
        </w:tc>
        <w:tc>
          <w:tcPr>
            <w:tcW w:w="1415" w:type="pct"/>
          </w:tcPr>
          <w:p w:rsidR="007D1279" w:rsidRPr="00397731" w:rsidRDefault="007D1279" w:rsidP="00E46379">
            <w:pPr>
              <w:spacing w:after="0" w:line="240" w:lineRule="auto"/>
              <w:jc w:val="center"/>
              <w:rPr>
                <w:rFonts w:ascii="Times New Roman" w:hAnsi="Times New Roman" w:cs="Times New Roman"/>
                <w:shadow/>
                <w:sz w:val="24"/>
                <w:szCs w:val="24"/>
              </w:rPr>
            </w:pPr>
          </w:p>
        </w:tc>
      </w:tr>
      <w:tr w:rsidR="007D1279" w:rsidRPr="008A07BE" w:rsidTr="002C227C">
        <w:trPr>
          <w:trHeight w:val="530"/>
        </w:trPr>
        <w:tc>
          <w:tcPr>
            <w:tcW w:w="449" w:type="pct"/>
          </w:tcPr>
          <w:p w:rsidR="007D1279" w:rsidRPr="00397731" w:rsidRDefault="007D1279" w:rsidP="00E46379">
            <w:pPr>
              <w:spacing w:after="0" w:line="240" w:lineRule="auto"/>
              <w:rPr>
                <w:rFonts w:ascii="Times New Roman" w:hAnsi="Times New Roman" w:cs="Times New Roman"/>
                <w:shadow/>
                <w:sz w:val="24"/>
                <w:szCs w:val="24"/>
              </w:rPr>
            </w:pPr>
            <w:r w:rsidRPr="00397731">
              <w:rPr>
                <w:rFonts w:ascii="Times New Roman" w:hAnsi="Times New Roman" w:cs="Times New Roman"/>
                <w:shadow/>
                <w:sz w:val="24"/>
                <w:szCs w:val="24"/>
              </w:rPr>
              <w:t>12.</w:t>
            </w:r>
          </w:p>
        </w:tc>
        <w:tc>
          <w:tcPr>
            <w:tcW w:w="3136" w:type="pct"/>
          </w:tcPr>
          <w:p w:rsidR="007D1279" w:rsidRPr="008A07BE" w:rsidRDefault="007D1279" w:rsidP="00E46379">
            <w:pPr>
              <w:pStyle w:val="Style0"/>
              <w:rPr>
                <w:rFonts w:ascii="Times New Roman" w:hAnsi="Times New Roman"/>
                <w:shadow/>
                <w:snapToGrid/>
                <w:szCs w:val="24"/>
              </w:rPr>
            </w:pPr>
            <w:r w:rsidRPr="00397731">
              <w:rPr>
                <w:rFonts w:ascii="Times New Roman" w:hAnsi="Times New Roman"/>
                <w:shadow/>
                <w:snapToGrid/>
                <w:szCs w:val="24"/>
              </w:rPr>
              <w:t xml:space="preserve">Push to </w:t>
            </w:r>
            <w:r w:rsidR="00A54A27" w:rsidRPr="00397731">
              <w:rPr>
                <w:rFonts w:ascii="Times New Roman" w:hAnsi="Times New Roman"/>
                <w:shadow/>
                <w:snapToGrid/>
                <w:szCs w:val="24"/>
              </w:rPr>
              <w:t>fit type arrangements (</w:t>
            </w:r>
            <w:r w:rsidRPr="00397731">
              <w:rPr>
                <w:rFonts w:ascii="Times New Roman" w:hAnsi="Times New Roman"/>
                <w:shadow/>
                <w:snapToGrid/>
                <w:szCs w:val="24"/>
              </w:rPr>
              <w:t>4 Nos.)</w:t>
            </w:r>
          </w:p>
        </w:tc>
        <w:tc>
          <w:tcPr>
            <w:tcW w:w="1415" w:type="pct"/>
          </w:tcPr>
          <w:p w:rsidR="007D1279" w:rsidRPr="008A07BE" w:rsidRDefault="007D1279" w:rsidP="00E46379">
            <w:pPr>
              <w:spacing w:after="0" w:line="240" w:lineRule="auto"/>
              <w:jc w:val="center"/>
              <w:rPr>
                <w:rFonts w:ascii="Times New Roman" w:hAnsi="Times New Roman" w:cs="Times New Roman"/>
                <w:shadow/>
                <w:sz w:val="24"/>
                <w:szCs w:val="24"/>
              </w:rPr>
            </w:pPr>
          </w:p>
        </w:tc>
      </w:tr>
    </w:tbl>
    <w:p w:rsidR="00973B33" w:rsidRPr="008A07BE" w:rsidRDefault="00973B33" w:rsidP="00E46379">
      <w:pPr>
        <w:suppressAutoHyphens/>
        <w:spacing w:after="0" w:line="240" w:lineRule="auto"/>
        <w:jc w:val="center"/>
        <w:rPr>
          <w:rFonts w:ascii="Times New Roman" w:hAnsi="Times New Roman" w:cs="Times New Roman"/>
        </w:rPr>
      </w:pPr>
    </w:p>
    <w:sectPr w:rsidR="00973B33" w:rsidRPr="008A07BE" w:rsidSect="00E46379">
      <w:headerReference w:type="default" r:id="rId9"/>
      <w:pgSz w:w="11907" w:h="16839" w:code="9"/>
      <w:pgMar w:top="709" w:right="1440" w:bottom="568"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559" w:rsidRDefault="007F5559" w:rsidP="00574C18">
      <w:pPr>
        <w:spacing w:after="0" w:line="240" w:lineRule="auto"/>
      </w:pPr>
      <w:r>
        <w:separator/>
      </w:r>
    </w:p>
  </w:endnote>
  <w:endnote w:type="continuationSeparator" w:id="0">
    <w:p w:rsidR="007F5559" w:rsidRDefault="007F5559" w:rsidP="0057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auto"/>
    <w:pitch w:val="variable"/>
    <w:sig w:usb0="00008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559" w:rsidRDefault="007F5559" w:rsidP="00574C18">
      <w:pPr>
        <w:spacing w:after="0" w:line="240" w:lineRule="auto"/>
      </w:pPr>
      <w:r>
        <w:separator/>
      </w:r>
    </w:p>
  </w:footnote>
  <w:footnote w:type="continuationSeparator" w:id="0">
    <w:p w:rsidR="007F5559" w:rsidRDefault="007F5559" w:rsidP="00574C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C18" w:rsidRPr="00574C18" w:rsidRDefault="00574C18" w:rsidP="00574C18">
    <w:pPr>
      <w:pStyle w:val="Header"/>
      <w:jc w:val="right"/>
      <w:rPr>
        <w:rFonts w:ascii="Times New Roman" w:hAnsi="Times New Roman" w:cs="Times New Roman"/>
        <w:b/>
        <w:bCs/>
        <w:sz w:val="26"/>
        <w:szCs w:val="26"/>
      </w:rPr>
    </w:pPr>
    <w:r w:rsidRPr="00574C18">
      <w:rPr>
        <w:rFonts w:ascii="Times New Roman" w:hAnsi="Times New Roman" w:cs="Times New Roman"/>
        <w:b/>
        <w:bCs/>
        <w:sz w:val="26"/>
        <w:szCs w:val="26"/>
      </w:rPr>
      <w:t>PVVNL-MT/COMM/39(s)/21-22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2FCE"/>
    <w:multiLevelType w:val="hybridMultilevel"/>
    <w:tmpl w:val="73C25D6A"/>
    <w:lvl w:ilvl="0" w:tplc="7A101352">
      <w:start w:val="1"/>
      <w:numFmt w:val="lowerRoman"/>
      <w:lvlText w:val="%1."/>
      <w:lvlJc w:val="left"/>
      <w:pPr>
        <w:tabs>
          <w:tab w:val="num" w:pos="1440"/>
        </w:tabs>
        <w:ind w:left="1440" w:hanging="720"/>
      </w:pPr>
      <w:rPr>
        <w:rFonts w:hint="default"/>
      </w:rPr>
    </w:lvl>
    <w:lvl w:ilvl="1" w:tplc="8E4A1A00">
      <w:start w:val="3"/>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8F970E9"/>
    <w:multiLevelType w:val="hybridMultilevel"/>
    <w:tmpl w:val="E7D0B602"/>
    <w:lvl w:ilvl="0" w:tplc="4D6E0518">
      <w:start w:val="1"/>
      <w:numFmt w:val="lowerLetter"/>
      <w:lvlText w:val="%1)"/>
      <w:lvlJc w:val="left"/>
      <w:pPr>
        <w:ind w:left="765" w:hanging="435"/>
      </w:pPr>
      <w:rPr>
        <w:rFonts w:hint="default"/>
      </w:rPr>
    </w:lvl>
    <w:lvl w:ilvl="1" w:tplc="40090019" w:tentative="1">
      <w:start w:val="1"/>
      <w:numFmt w:val="lowerLetter"/>
      <w:lvlText w:val="%2."/>
      <w:lvlJc w:val="left"/>
      <w:pPr>
        <w:ind w:left="1410" w:hanging="360"/>
      </w:pPr>
    </w:lvl>
    <w:lvl w:ilvl="2" w:tplc="4009001B" w:tentative="1">
      <w:start w:val="1"/>
      <w:numFmt w:val="lowerRoman"/>
      <w:lvlText w:val="%3."/>
      <w:lvlJc w:val="right"/>
      <w:pPr>
        <w:ind w:left="2130" w:hanging="180"/>
      </w:pPr>
    </w:lvl>
    <w:lvl w:ilvl="3" w:tplc="4009000F" w:tentative="1">
      <w:start w:val="1"/>
      <w:numFmt w:val="decimal"/>
      <w:lvlText w:val="%4."/>
      <w:lvlJc w:val="left"/>
      <w:pPr>
        <w:ind w:left="2850" w:hanging="360"/>
      </w:pPr>
    </w:lvl>
    <w:lvl w:ilvl="4" w:tplc="40090019" w:tentative="1">
      <w:start w:val="1"/>
      <w:numFmt w:val="lowerLetter"/>
      <w:lvlText w:val="%5."/>
      <w:lvlJc w:val="left"/>
      <w:pPr>
        <w:ind w:left="3570" w:hanging="360"/>
      </w:pPr>
    </w:lvl>
    <w:lvl w:ilvl="5" w:tplc="4009001B" w:tentative="1">
      <w:start w:val="1"/>
      <w:numFmt w:val="lowerRoman"/>
      <w:lvlText w:val="%6."/>
      <w:lvlJc w:val="right"/>
      <w:pPr>
        <w:ind w:left="4290" w:hanging="180"/>
      </w:pPr>
    </w:lvl>
    <w:lvl w:ilvl="6" w:tplc="4009000F" w:tentative="1">
      <w:start w:val="1"/>
      <w:numFmt w:val="decimal"/>
      <w:lvlText w:val="%7."/>
      <w:lvlJc w:val="left"/>
      <w:pPr>
        <w:ind w:left="5010" w:hanging="360"/>
      </w:pPr>
    </w:lvl>
    <w:lvl w:ilvl="7" w:tplc="40090019" w:tentative="1">
      <w:start w:val="1"/>
      <w:numFmt w:val="lowerLetter"/>
      <w:lvlText w:val="%8."/>
      <w:lvlJc w:val="left"/>
      <w:pPr>
        <w:ind w:left="5730" w:hanging="360"/>
      </w:pPr>
    </w:lvl>
    <w:lvl w:ilvl="8" w:tplc="4009001B" w:tentative="1">
      <w:start w:val="1"/>
      <w:numFmt w:val="lowerRoman"/>
      <w:lvlText w:val="%9."/>
      <w:lvlJc w:val="right"/>
      <w:pPr>
        <w:ind w:left="6450" w:hanging="180"/>
      </w:pPr>
    </w:lvl>
  </w:abstractNum>
  <w:abstractNum w:abstractNumId="2">
    <w:nsid w:val="092328E7"/>
    <w:multiLevelType w:val="hybridMultilevel"/>
    <w:tmpl w:val="6D6C5E2C"/>
    <w:lvl w:ilvl="0" w:tplc="E2069FC2">
      <w:start w:val="1"/>
      <w:numFmt w:val="lowerLetter"/>
      <w:lvlText w:val="%1)"/>
      <w:lvlJc w:val="left"/>
      <w:pPr>
        <w:ind w:left="555" w:hanging="375"/>
      </w:pPr>
      <w:rPr>
        <w:rFonts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3">
    <w:nsid w:val="1A084A78"/>
    <w:multiLevelType w:val="hybridMultilevel"/>
    <w:tmpl w:val="4AE46E90"/>
    <w:lvl w:ilvl="0" w:tplc="089A6638">
      <w:start w:val="1"/>
      <w:numFmt w:val="lowerLetter"/>
      <w:lvlText w:val="%1."/>
      <w:lvlJc w:val="left"/>
      <w:pPr>
        <w:ind w:left="2340" w:hanging="720"/>
      </w:pPr>
      <w:rPr>
        <w:rFonts w:ascii="Times New Roman" w:eastAsia="Times New Roman" w:hAnsi="Times New Roman" w:cs="Times New Roman" w:hint="default"/>
        <w:spacing w:val="0"/>
        <w:w w:val="96"/>
        <w:sz w:val="20"/>
        <w:szCs w:val="20"/>
        <w:lang w:val="en-US" w:eastAsia="en-US" w:bidi="ar-SA"/>
      </w:rPr>
    </w:lvl>
    <w:lvl w:ilvl="1" w:tplc="E1669CCE">
      <w:numFmt w:val="bullet"/>
      <w:lvlText w:val="•"/>
      <w:lvlJc w:val="left"/>
      <w:pPr>
        <w:ind w:left="3262" w:hanging="720"/>
      </w:pPr>
      <w:rPr>
        <w:rFonts w:hint="default"/>
        <w:lang w:val="en-US" w:eastAsia="en-US" w:bidi="ar-SA"/>
      </w:rPr>
    </w:lvl>
    <w:lvl w:ilvl="2" w:tplc="1BAE2478">
      <w:numFmt w:val="bullet"/>
      <w:lvlText w:val="•"/>
      <w:lvlJc w:val="left"/>
      <w:pPr>
        <w:ind w:left="4184" w:hanging="720"/>
      </w:pPr>
      <w:rPr>
        <w:rFonts w:hint="default"/>
        <w:lang w:val="en-US" w:eastAsia="en-US" w:bidi="ar-SA"/>
      </w:rPr>
    </w:lvl>
    <w:lvl w:ilvl="3" w:tplc="8B06EA42">
      <w:numFmt w:val="bullet"/>
      <w:lvlText w:val="•"/>
      <w:lvlJc w:val="left"/>
      <w:pPr>
        <w:ind w:left="5106" w:hanging="720"/>
      </w:pPr>
      <w:rPr>
        <w:rFonts w:hint="default"/>
        <w:lang w:val="en-US" w:eastAsia="en-US" w:bidi="ar-SA"/>
      </w:rPr>
    </w:lvl>
    <w:lvl w:ilvl="4" w:tplc="70C0F84A">
      <w:numFmt w:val="bullet"/>
      <w:lvlText w:val="•"/>
      <w:lvlJc w:val="left"/>
      <w:pPr>
        <w:ind w:left="6028" w:hanging="720"/>
      </w:pPr>
      <w:rPr>
        <w:rFonts w:hint="default"/>
        <w:lang w:val="en-US" w:eastAsia="en-US" w:bidi="ar-SA"/>
      </w:rPr>
    </w:lvl>
    <w:lvl w:ilvl="5" w:tplc="B6046C44">
      <w:numFmt w:val="bullet"/>
      <w:lvlText w:val="•"/>
      <w:lvlJc w:val="left"/>
      <w:pPr>
        <w:ind w:left="6950" w:hanging="720"/>
      </w:pPr>
      <w:rPr>
        <w:rFonts w:hint="default"/>
        <w:lang w:val="en-US" w:eastAsia="en-US" w:bidi="ar-SA"/>
      </w:rPr>
    </w:lvl>
    <w:lvl w:ilvl="6" w:tplc="0B7C0A96">
      <w:numFmt w:val="bullet"/>
      <w:lvlText w:val="•"/>
      <w:lvlJc w:val="left"/>
      <w:pPr>
        <w:ind w:left="7872" w:hanging="720"/>
      </w:pPr>
      <w:rPr>
        <w:rFonts w:hint="default"/>
        <w:lang w:val="en-US" w:eastAsia="en-US" w:bidi="ar-SA"/>
      </w:rPr>
    </w:lvl>
    <w:lvl w:ilvl="7" w:tplc="86887A10">
      <w:numFmt w:val="bullet"/>
      <w:lvlText w:val="•"/>
      <w:lvlJc w:val="left"/>
      <w:pPr>
        <w:ind w:left="8794" w:hanging="720"/>
      </w:pPr>
      <w:rPr>
        <w:rFonts w:hint="default"/>
        <w:lang w:val="en-US" w:eastAsia="en-US" w:bidi="ar-SA"/>
      </w:rPr>
    </w:lvl>
    <w:lvl w:ilvl="8" w:tplc="3218107E">
      <w:numFmt w:val="bullet"/>
      <w:lvlText w:val="•"/>
      <w:lvlJc w:val="left"/>
      <w:pPr>
        <w:ind w:left="9716" w:hanging="720"/>
      </w:pPr>
      <w:rPr>
        <w:rFonts w:hint="default"/>
        <w:lang w:val="en-US" w:eastAsia="en-US" w:bidi="ar-SA"/>
      </w:rPr>
    </w:lvl>
  </w:abstractNum>
  <w:abstractNum w:abstractNumId="4">
    <w:nsid w:val="22A67D87"/>
    <w:multiLevelType w:val="hybridMultilevel"/>
    <w:tmpl w:val="49C0C156"/>
    <w:lvl w:ilvl="0" w:tplc="A6721450">
      <w:start w:val="1"/>
      <w:numFmt w:val="lowerLetter"/>
      <w:lvlText w:val="%1)"/>
      <w:lvlJc w:val="left"/>
      <w:pPr>
        <w:tabs>
          <w:tab w:val="num" w:pos="840"/>
        </w:tabs>
        <w:ind w:left="840" w:hanging="48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B5A0343"/>
    <w:multiLevelType w:val="hybridMultilevel"/>
    <w:tmpl w:val="6316DD56"/>
    <w:lvl w:ilvl="0" w:tplc="98A6C4D2">
      <w:start w:val="1"/>
      <w:numFmt w:val="lowerLetter"/>
      <w:lvlText w:val="%1)"/>
      <w:lvlJc w:val="left"/>
      <w:pPr>
        <w:ind w:left="825" w:hanging="46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8C87FCA"/>
    <w:multiLevelType w:val="hybridMultilevel"/>
    <w:tmpl w:val="5E904EDE"/>
    <w:lvl w:ilvl="0" w:tplc="A424636A">
      <w:start w:val="1"/>
      <w:numFmt w:val="lowerRoman"/>
      <w:lvlText w:val="%1)"/>
      <w:lvlJc w:val="left"/>
      <w:pPr>
        <w:tabs>
          <w:tab w:val="num" w:pos="1080"/>
        </w:tabs>
        <w:ind w:left="1080" w:hanging="720"/>
      </w:pPr>
      <w:rPr>
        <w:rFonts w:hint="default"/>
      </w:rPr>
    </w:lvl>
    <w:lvl w:ilvl="1" w:tplc="BA168BA4">
      <w:start w:val="1"/>
      <w:numFmt w:val="decimal"/>
      <w:lvlText w:val="%2."/>
      <w:lvlJc w:val="left"/>
      <w:pPr>
        <w:tabs>
          <w:tab w:val="num" w:pos="720"/>
        </w:tabs>
        <w:ind w:left="72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6ED37407"/>
    <w:multiLevelType w:val="hybridMultilevel"/>
    <w:tmpl w:val="9FE2402C"/>
    <w:lvl w:ilvl="0" w:tplc="AA3C56DC">
      <w:start w:val="5"/>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BE43CD0"/>
    <w:multiLevelType w:val="hybridMultilevel"/>
    <w:tmpl w:val="DFEE707A"/>
    <w:lvl w:ilvl="0" w:tplc="857C663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7C3374BA"/>
    <w:multiLevelType w:val="hybridMultilevel"/>
    <w:tmpl w:val="F5402342"/>
    <w:lvl w:ilvl="0" w:tplc="2A30CCA8">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9"/>
  </w:num>
  <w:num w:numId="2">
    <w:abstractNumId w:val="8"/>
  </w:num>
  <w:num w:numId="3">
    <w:abstractNumId w:val="5"/>
  </w:num>
  <w:num w:numId="4">
    <w:abstractNumId w:val="2"/>
  </w:num>
  <w:num w:numId="5">
    <w:abstractNumId w:val="1"/>
  </w:num>
  <w:num w:numId="6">
    <w:abstractNumId w:val="6"/>
  </w:num>
  <w:num w:numId="7">
    <w:abstractNumId w:val="0"/>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E067B"/>
    <w:rsid w:val="000365D3"/>
    <w:rsid w:val="00063747"/>
    <w:rsid w:val="00086CCF"/>
    <w:rsid w:val="000F0430"/>
    <w:rsid w:val="001052D3"/>
    <w:rsid w:val="00111DA6"/>
    <w:rsid w:val="00142B8F"/>
    <w:rsid w:val="00181732"/>
    <w:rsid w:val="001D1F15"/>
    <w:rsid w:val="001F20CE"/>
    <w:rsid w:val="002347FD"/>
    <w:rsid w:val="002355B7"/>
    <w:rsid w:val="002366B9"/>
    <w:rsid w:val="002F1EC6"/>
    <w:rsid w:val="00320FB7"/>
    <w:rsid w:val="003531B2"/>
    <w:rsid w:val="00397731"/>
    <w:rsid w:val="003A4F5A"/>
    <w:rsid w:val="003F7DF3"/>
    <w:rsid w:val="00431CAE"/>
    <w:rsid w:val="004646AA"/>
    <w:rsid w:val="00495F53"/>
    <w:rsid w:val="004C6920"/>
    <w:rsid w:val="004D68A4"/>
    <w:rsid w:val="00534407"/>
    <w:rsid w:val="00564933"/>
    <w:rsid w:val="00574C18"/>
    <w:rsid w:val="00577424"/>
    <w:rsid w:val="005E0A33"/>
    <w:rsid w:val="005E58B4"/>
    <w:rsid w:val="0061462B"/>
    <w:rsid w:val="00632ADD"/>
    <w:rsid w:val="00636FBA"/>
    <w:rsid w:val="00641D4D"/>
    <w:rsid w:val="00662D0D"/>
    <w:rsid w:val="006B23BC"/>
    <w:rsid w:val="0078628A"/>
    <w:rsid w:val="007D1279"/>
    <w:rsid w:val="007F5559"/>
    <w:rsid w:val="007F751B"/>
    <w:rsid w:val="008A07BE"/>
    <w:rsid w:val="008D62E9"/>
    <w:rsid w:val="009162A4"/>
    <w:rsid w:val="00922269"/>
    <w:rsid w:val="00944DF7"/>
    <w:rsid w:val="009524E7"/>
    <w:rsid w:val="00973B33"/>
    <w:rsid w:val="00A10B3A"/>
    <w:rsid w:val="00A54A27"/>
    <w:rsid w:val="00AA09CB"/>
    <w:rsid w:val="00AB5ABD"/>
    <w:rsid w:val="00B04653"/>
    <w:rsid w:val="00B2203D"/>
    <w:rsid w:val="00B74C54"/>
    <w:rsid w:val="00BC6EF7"/>
    <w:rsid w:val="00BD3905"/>
    <w:rsid w:val="00BE24DB"/>
    <w:rsid w:val="00BF3D0A"/>
    <w:rsid w:val="00C16102"/>
    <w:rsid w:val="00C17F1F"/>
    <w:rsid w:val="00C45D07"/>
    <w:rsid w:val="00CA5C48"/>
    <w:rsid w:val="00D56EC8"/>
    <w:rsid w:val="00D93915"/>
    <w:rsid w:val="00DB770C"/>
    <w:rsid w:val="00DD481E"/>
    <w:rsid w:val="00DF6906"/>
    <w:rsid w:val="00E06978"/>
    <w:rsid w:val="00E3440B"/>
    <w:rsid w:val="00E46379"/>
    <w:rsid w:val="00E667F6"/>
    <w:rsid w:val="00E85FEF"/>
    <w:rsid w:val="00EE067B"/>
    <w:rsid w:val="00EE558F"/>
    <w:rsid w:val="00F02974"/>
    <w:rsid w:val="00F15EC0"/>
    <w:rsid w:val="00F51EE6"/>
    <w:rsid w:val="00F857BF"/>
    <w:rsid w:val="00FE26C5"/>
    <w:rsid w:val="00FF26C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933"/>
  </w:style>
  <w:style w:type="paragraph" w:styleId="Heading1">
    <w:name w:val="heading 1"/>
    <w:basedOn w:val="Normal"/>
    <w:next w:val="Normal"/>
    <w:link w:val="Heading1Char"/>
    <w:qFormat/>
    <w:rsid w:val="00973B33"/>
    <w:pPr>
      <w:keepNext/>
      <w:tabs>
        <w:tab w:val="left" w:pos="1260"/>
        <w:tab w:val="center" w:pos="8280"/>
      </w:tabs>
      <w:spacing w:after="0" w:line="240" w:lineRule="auto"/>
      <w:jc w:val="both"/>
      <w:outlineLvl w:val="0"/>
    </w:pPr>
    <w:rPr>
      <w:rFonts w:ascii="Times New Roman" w:eastAsia="Times New Roman" w:hAnsi="Times New Roman" w:cs="Times New Roman"/>
      <w:sz w:val="28"/>
      <w:szCs w:val="24"/>
    </w:rPr>
  </w:style>
  <w:style w:type="paragraph" w:styleId="Heading2">
    <w:name w:val="heading 2"/>
    <w:basedOn w:val="Normal"/>
    <w:next w:val="Normal"/>
    <w:link w:val="Heading2Char"/>
    <w:qFormat/>
    <w:rsid w:val="00973B33"/>
    <w:pPr>
      <w:keepNext/>
      <w:tabs>
        <w:tab w:val="right" w:pos="8784"/>
      </w:tabs>
      <w:spacing w:after="0" w:line="240" w:lineRule="auto"/>
      <w:jc w:val="right"/>
      <w:outlineLvl w:val="1"/>
    </w:pPr>
    <w:rPr>
      <w:rFonts w:ascii="Arial" w:eastAsia="Times New Roman" w:hAnsi="Arial" w:cs="Times New Roman"/>
      <w:b/>
      <w:spacing w:val="1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EE067B"/>
    <w:pPr>
      <w:spacing w:after="0" w:line="240" w:lineRule="auto"/>
    </w:pPr>
    <w:rPr>
      <w:rFonts w:ascii="Times New Roman" w:eastAsia="Times New Roman" w:hAnsi="Times New Roman" w:cs="Times New Roman"/>
      <w:sz w:val="24"/>
      <w:szCs w:val="24"/>
    </w:rPr>
  </w:style>
  <w:style w:type="paragraph" w:customStyle="1" w:styleId="Default">
    <w:name w:val="Default"/>
    <w:rsid w:val="00EE067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E067B"/>
    <w:pPr>
      <w:ind w:left="720"/>
      <w:contextualSpacing/>
    </w:pPr>
  </w:style>
  <w:style w:type="table" w:styleId="TableGrid">
    <w:name w:val="Table Grid"/>
    <w:basedOn w:val="TableNormal"/>
    <w:uiPriority w:val="59"/>
    <w:rsid w:val="000F04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qFormat/>
    <w:rsid w:val="00922269"/>
    <w:pPr>
      <w:spacing w:after="0" w:line="240" w:lineRule="auto"/>
    </w:pPr>
  </w:style>
  <w:style w:type="character" w:customStyle="1" w:styleId="Heading1Char">
    <w:name w:val="Heading 1 Char"/>
    <w:basedOn w:val="DefaultParagraphFont"/>
    <w:link w:val="Heading1"/>
    <w:rsid w:val="00973B33"/>
    <w:rPr>
      <w:rFonts w:ascii="Times New Roman" w:eastAsia="Times New Roman" w:hAnsi="Times New Roman" w:cs="Times New Roman"/>
      <w:sz w:val="28"/>
      <w:szCs w:val="24"/>
    </w:rPr>
  </w:style>
  <w:style w:type="character" w:customStyle="1" w:styleId="Heading2Char">
    <w:name w:val="Heading 2 Char"/>
    <w:basedOn w:val="DefaultParagraphFont"/>
    <w:link w:val="Heading2"/>
    <w:rsid w:val="00973B33"/>
    <w:rPr>
      <w:rFonts w:ascii="Arial" w:eastAsia="Times New Roman" w:hAnsi="Arial" w:cs="Times New Roman"/>
      <w:b/>
      <w:spacing w:val="16"/>
      <w:sz w:val="24"/>
      <w:szCs w:val="24"/>
    </w:rPr>
  </w:style>
  <w:style w:type="paragraph" w:styleId="BodyTextIndent">
    <w:name w:val="Body Text Indent"/>
    <w:basedOn w:val="Normal"/>
    <w:link w:val="BodyTextIndentChar"/>
    <w:rsid w:val="00973B33"/>
    <w:pPr>
      <w:tabs>
        <w:tab w:val="center" w:pos="8280"/>
      </w:tabs>
      <w:spacing w:after="0" w:line="240" w:lineRule="auto"/>
      <w:ind w:firstLine="720"/>
      <w:jc w:val="both"/>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973B33"/>
    <w:rPr>
      <w:rFonts w:ascii="Times New Roman" w:eastAsia="Times New Roman" w:hAnsi="Times New Roman" w:cs="Times New Roman"/>
      <w:sz w:val="28"/>
      <w:szCs w:val="24"/>
    </w:rPr>
  </w:style>
  <w:style w:type="paragraph" w:styleId="BodyTextIndent2">
    <w:name w:val="Body Text Indent 2"/>
    <w:basedOn w:val="Normal"/>
    <w:link w:val="BodyTextIndent2Char"/>
    <w:rsid w:val="00973B33"/>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973B33"/>
    <w:rPr>
      <w:rFonts w:ascii="Times New Roman" w:eastAsia="Times New Roman" w:hAnsi="Times New Roman" w:cs="Times New Roman"/>
      <w:sz w:val="24"/>
      <w:szCs w:val="24"/>
    </w:rPr>
  </w:style>
  <w:style w:type="paragraph" w:styleId="Title">
    <w:name w:val="Title"/>
    <w:basedOn w:val="Normal"/>
    <w:link w:val="TitleChar"/>
    <w:qFormat/>
    <w:rsid w:val="00973B33"/>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973B33"/>
    <w:rPr>
      <w:rFonts w:ascii="Times New Roman" w:eastAsia="Times New Roman" w:hAnsi="Times New Roman" w:cs="Times New Roman"/>
      <w:b/>
      <w:bCs/>
      <w:sz w:val="24"/>
      <w:szCs w:val="24"/>
      <w:u w:val="single"/>
    </w:rPr>
  </w:style>
  <w:style w:type="paragraph" w:customStyle="1" w:styleId="Style0">
    <w:name w:val="Style0"/>
    <w:rsid w:val="00973B33"/>
    <w:pPr>
      <w:spacing w:after="0" w:line="240" w:lineRule="auto"/>
    </w:pPr>
    <w:rPr>
      <w:rFonts w:ascii="Arial" w:eastAsia="Times New Roman" w:hAnsi="Arial" w:cs="Times New Roman"/>
      <w:snapToGrid w:val="0"/>
      <w:sz w:val="24"/>
      <w:szCs w:val="20"/>
    </w:rPr>
  </w:style>
  <w:style w:type="paragraph" w:styleId="Header">
    <w:name w:val="header"/>
    <w:basedOn w:val="Normal"/>
    <w:link w:val="HeaderChar"/>
    <w:uiPriority w:val="99"/>
    <w:unhideWhenUsed/>
    <w:rsid w:val="00574C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C18"/>
  </w:style>
  <w:style w:type="paragraph" w:styleId="Footer">
    <w:name w:val="footer"/>
    <w:basedOn w:val="Normal"/>
    <w:link w:val="FooterChar"/>
    <w:uiPriority w:val="99"/>
    <w:unhideWhenUsed/>
    <w:rsid w:val="00574C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C18"/>
  </w:style>
  <w:style w:type="paragraph" w:styleId="BodyText">
    <w:name w:val="Body Text"/>
    <w:basedOn w:val="Normal"/>
    <w:link w:val="BodyTextChar"/>
    <w:uiPriority w:val="99"/>
    <w:semiHidden/>
    <w:unhideWhenUsed/>
    <w:rsid w:val="00574C18"/>
    <w:pPr>
      <w:spacing w:after="120"/>
    </w:pPr>
  </w:style>
  <w:style w:type="character" w:customStyle="1" w:styleId="BodyTextChar">
    <w:name w:val="Body Text Char"/>
    <w:basedOn w:val="DefaultParagraphFont"/>
    <w:link w:val="BodyText"/>
    <w:uiPriority w:val="99"/>
    <w:semiHidden/>
    <w:rsid w:val="00574C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3970">
      <w:bodyDiv w:val="1"/>
      <w:marLeft w:val="0"/>
      <w:marRight w:val="0"/>
      <w:marTop w:val="0"/>
      <w:marBottom w:val="0"/>
      <w:divBdr>
        <w:top w:val="none" w:sz="0" w:space="0" w:color="auto"/>
        <w:left w:val="none" w:sz="0" w:space="0" w:color="auto"/>
        <w:bottom w:val="none" w:sz="0" w:space="0" w:color="auto"/>
        <w:right w:val="none" w:sz="0" w:space="0" w:color="auto"/>
      </w:divBdr>
    </w:div>
    <w:div w:id="16857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44FB9-ED7F-479F-BE79-D0FB8C8AD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praveen</cp:lastModifiedBy>
  <cp:revision>59</cp:revision>
  <cp:lastPrinted>2022-03-02T06:38:00Z</cp:lastPrinted>
  <dcterms:created xsi:type="dcterms:W3CDTF">2015-11-03T09:33:00Z</dcterms:created>
  <dcterms:modified xsi:type="dcterms:W3CDTF">2022-03-03T06:15:00Z</dcterms:modified>
</cp:coreProperties>
</file>